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88" w:rsidRDefault="009C1C48">
      <w:pPr>
        <w:spacing w:after="0" w:line="240" w:lineRule="auto"/>
        <w:ind w:left="8040" w:right="19" w:firstLine="6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ALLEGATO A”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-47623</wp:posOffset>
            </wp:positionH>
            <wp:positionV relativeFrom="paragraph">
              <wp:posOffset>0</wp:posOffset>
            </wp:positionV>
            <wp:extent cx="1119505" cy="1095375"/>
            <wp:effectExtent l="0" t="0" r="0" b="0"/>
            <wp:wrapNone/>
            <wp:docPr id="4" name="image1.png" descr="aquila fondo ros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quila fondo ross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988" w:rsidRDefault="009C1C48">
      <w:pPr>
        <w:spacing w:after="0"/>
        <w:ind w:left="184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Comune di Palermo</w:t>
      </w:r>
    </w:p>
    <w:p w:rsidR="00584988" w:rsidRDefault="009C1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Area della cittadinanza</w:t>
      </w:r>
    </w:p>
    <w:p w:rsidR="00584988" w:rsidRDefault="009C1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Settore della cittadinanza solidale</w:t>
      </w:r>
    </w:p>
    <w:p w:rsidR="00584988" w:rsidRDefault="009C1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U.O. Progetti </w:t>
      </w:r>
      <w:r w:rsidR="00882040">
        <w:rPr>
          <w:rFonts w:ascii="Times New Roman" w:eastAsia="Times New Roman" w:hAnsi="Times New Roman" w:cs="Times New Roman"/>
          <w:b/>
          <w:sz w:val="28"/>
          <w:szCs w:val="28"/>
        </w:rPr>
        <w:t xml:space="preserve">di Innovazione Sociale </w:t>
      </w:r>
    </w:p>
    <w:p w:rsidR="00584988" w:rsidRDefault="009C1C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hyperlink r:id="rId8" w:history="1">
        <w:r w:rsidR="00882040" w:rsidRPr="006853E2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progettinnovazionesociale@comune.palermo.it</w:t>
        </w:r>
      </w:hyperlink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370" w:after="0" w:line="240" w:lineRule="auto"/>
        <w:ind w:left="-6350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Comune di Ascoli Piceno Settore Servizi Sociali </w:t>
      </w:r>
    </w:p>
    <w:p w:rsidR="00882040" w:rsidRPr="00882040" w:rsidRDefault="009C1C48" w:rsidP="00882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inorHAnsi" w:hAnsiTheme="minorHAnsi" w:cstheme="minorHAnsi"/>
          <w:b/>
          <w:color w:val="000000"/>
        </w:rPr>
      </w:pPr>
      <w:r w:rsidRPr="00882040">
        <w:rPr>
          <w:rFonts w:asciiTheme="minorHAnsi" w:eastAsia="Times New Roman" w:hAnsiTheme="minorHAnsi" w:cstheme="minorHAnsi"/>
          <w:b/>
          <w:sz w:val="24"/>
          <w:szCs w:val="24"/>
        </w:rPr>
        <w:t>OGGETTO</w:t>
      </w:r>
      <w:r w:rsidRPr="0088204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82040">
        <w:rPr>
          <w:rFonts w:asciiTheme="minorHAnsi" w:eastAsia="Times New Roman" w:hAnsiTheme="minorHAnsi" w:cstheme="minorHAnsi"/>
          <w:b/>
        </w:rPr>
        <w:t>ISTANZA DI PARTECIPAZIONE ALL’</w:t>
      </w:r>
      <w:r w:rsidRPr="00882040">
        <w:rPr>
          <w:rFonts w:asciiTheme="minorHAnsi" w:eastAsia="Times New Roman" w:hAnsiTheme="minorHAnsi" w:cstheme="minorHAnsi"/>
          <w:b/>
          <w:color w:val="000000"/>
        </w:rPr>
        <w:t xml:space="preserve"> AVVISO PUBBLICO PER </w:t>
      </w:r>
      <w:proofErr w:type="gramStart"/>
      <w:r w:rsidRPr="00882040">
        <w:rPr>
          <w:rFonts w:asciiTheme="minorHAnsi" w:eastAsia="Times New Roman" w:hAnsiTheme="minorHAnsi" w:cstheme="minorHAnsi"/>
          <w:b/>
          <w:color w:val="000000"/>
        </w:rPr>
        <w:t xml:space="preserve">LA </w:t>
      </w:r>
      <w:r w:rsidR="00882040" w:rsidRPr="00882040">
        <w:rPr>
          <w:rFonts w:asciiTheme="minorHAnsi" w:hAnsiTheme="minorHAnsi" w:cstheme="minorHAnsi"/>
          <w:b/>
          <w:color w:val="000000"/>
        </w:rPr>
        <w:t xml:space="preserve"> REALIZZAZIONE</w:t>
      </w:r>
      <w:proofErr w:type="gramEnd"/>
      <w:r w:rsidR="00882040" w:rsidRPr="00882040">
        <w:rPr>
          <w:rFonts w:asciiTheme="minorHAnsi" w:hAnsiTheme="minorHAnsi" w:cstheme="minorHAnsi"/>
          <w:b/>
          <w:color w:val="000000"/>
        </w:rPr>
        <w:t xml:space="preserve"> DI ATTIVITÀ SPORTIVE E LUDICO RICREATIVE OVVERO CON FINALITÀ EDUCATIVE PERSONALIZZATE  NELL’AMBITO DEL PROGETTO COOPERA: I COMUNI MIGLIORANO PER ARGINARE LA VULNERABILITÀ. PROG-3031 OBIETTIVO SPECIFICO:2 INTEGRAZIONE / MIGRAZIONE LEGALE – OBIETTIVO NAZIONALE: 3. CAPACITY BUILDING - LETT. J) GOVERNANCE DEI SERVIZI – QUALIFICAZIONE DEL SISTEMA DI TUTELA SANITARIA FINANZIATO DAL FAMI 2014-2020 - FONDO ASILO MIGRAZIONE E INTEGRAZIONE ANNUALITÀ 2019/2021 </w:t>
      </w:r>
    </w:p>
    <w:p w:rsidR="00584988" w:rsidRDefault="0058498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4988" w:rsidRDefault="0058498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988" w:rsidRDefault="009C1C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......................................................................................................................................,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...................................................................Prov............. il..........................................................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a........................................................, Via................................................................ n...............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.................................................................., Tel.: 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......................................................................Mail: ..........................................................................,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53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 legale rappresentante del seguente soggetto così identificato: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Denominazione /Ragione sociale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 sede legale nel Comune di ............................................................. Prov. 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cap. ....................... Via ....................................................................................................... n. 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 ..................................................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 ............................................................, Codice fiscale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584988" w:rsidRDefault="009C1C48">
      <w:pPr>
        <w:keepNext/>
        <w:pBdr>
          <w:top w:val="nil"/>
          <w:left w:val="nil"/>
          <w:bottom w:val="nil"/>
          <w:right w:val="nil"/>
          <w:between w:val="nil"/>
        </w:pBdr>
        <w:spacing w:before="158" w:after="0" w:line="36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 I.V.A. ...............................................- con sede operativa nel Comune di .................................................... Prov. ................... cap. ....................... Via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n. 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 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iscritto nel Registro/Albo di ........................................................ al n. .................... in data 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l’attività di .................................................................................................................................................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iscritto al Registro Imprese/C.C.I.A.A. di ................................... al n. .................... in data 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l’attività di ..................................................................................................................................................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oppure 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15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dichiara di aver tra i propri fini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istituzionali____________________e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allega statuto, atto costitutivo  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418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CHIEDE 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partecipare all’A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vviso in 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tal fine, ai sensi degli articoli 46 e 47 del D.P.R. 28 dicembre 2000 n. 445, consapevole delle sanzioni penali previste dall’articolo 76 del medesimo D.P.R. 445/2000 per le ipotesi di falsità in atti e dichiarazioni mendaci ivi indicate</w:t>
      </w:r>
    </w:p>
    <w:p w:rsidR="00584988" w:rsidRDefault="009C1C48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right="-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 </w:t>
      </w:r>
    </w:p>
    <w:p w:rsidR="00882040" w:rsidRDefault="00882040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078" w:rsidRDefault="009C1C48" w:rsidP="00CD1078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2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 volere partecipare all’Avviso con la seguente </w:t>
      </w:r>
      <w:proofErr w:type="gramStart"/>
      <w:r w:rsidR="00882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attività</w:t>
      </w:r>
      <w:r w:rsidR="00280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</w:t>
      </w:r>
      <w:proofErr w:type="gramEnd"/>
      <w:r w:rsidR="00280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       </w:t>
      </w:r>
    </w:p>
    <w:p w:rsidR="00280DC0" w:rsidRPr="00CD1078" w:rsidRDefault="00280DC0" w:rsidP="00CD107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Breve descrizione dell’attività: </w:t>
      </w:r>
      <w:r w:rsidRPr="00CD1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80DC0" w:rsidRDefault="00280DC0" w:rsidP="00280DC0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single" w:sz="12" w:space="1" w:color="auto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single" w:sz="12" w:space="1" w:color="auto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single" w:sz="12" w:space="1" w:color="auto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078" w:rsidRDefault="00280DC0" w:rsidP="00CD1078">
      <w:pPr>
        <w:pStyle w:val="Paragrafoelenco"/>
        <w:numPr>
          <w:ilvl w:val="0"/>
          <w:numId w:val="18"/>
        </w:num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sz w:val="24"/>
          <w:szCs w:val="24"/>
        </w:rPr>
        <w:t xml:space="preserve">N. potenziali </w:t>
      </w:r>
      <w:proofErr w:type="gramStart"/>
      <w:r w:rsidRPr="00CD1078">
        <w:rPr>
          <w:rFonts w:ascii="Times New Roman" w:eastAsia="Times New Roman" w:hAnsi="Times New Roman" w:cs="Times New Roman"/>
          <w:sz w:val="24"/>
          <w:szCs w:val="24"/>
        </w:rPr>
        <w:t>beneficiari:_</w:t>
      </w:r>
      <w:proofErr w:type="gramEnd"/>
      <w:r w:rsidRPr="00CD1078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D1078" w:rsidRPr="00CD1078" w:rsidRDefault="00CD1078" w:rsidP="00CD1078">
      <w:pPr>
        <w:pStyle w:val="Paragrafoelenco"/>
        <w:numPr>
          <w:ilvl w:val="0"/>
          <w:numId w:val="18"/>
        </w:num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sz w:val="24"/>
          <w:szCs w:val="24"/>
        </w:rPr>
        <w:t>Referente per l’attività________________________________________</w:t>
      </w:r>
      <w:r w:rsidRPr="00CD10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D1078" w:rsidRPr="00CD1078" w:rsidRDefault="00CD1078" w:rsidP="00CD1078">
      <w:pPr>
        <w:pStyle w:val="Paragrafoelenco"/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/>
        </w:rPr>
        <w:t>Tel.: ________________________________________Mail ______________________________________ </w:t>
      </w:r>
    </w:p>
    <w:p w:rsidR="00280DC0" w:rsidRDefault="00280DC0" w:rsidP="00CD1078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Pr="00CD1078" w:rsidRDefault="00280DC0" w:rsidP="00CD1078">
      <w:pPr>
        <w:pStyle w:val="Paragrafoelenco"/>
        <w:numPr>
          <w:ilvl w:val="0"/>
          <w:numId w:val="18"/>
        </w:num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sz w:val="24"/>
          <w:szCs w:val="24"/>
        </w:rPr>
        <w:t>Modalità di svolgimento delle attività</w:t>
      </w:r>
      <w:r w:rsidR="00CD1078">
        <w:rPr>
          <w:rFonts w:ascii="Times New Roman" w:eastAsia="Times New Roman" w:hAnsi="Times New Roman" w:cs="Times New Roman"/>
          <w:sz w:val="24"/>
          <w:szCs w:val="24"/>
        </w:rPr>
        <w:t xml:space="preserve"> (orari, requisiti di accesso </w:t>
      </w:r>
      <w:proofErr w:type="spellStart"/>
      <w:r w:rsidR="00CD107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CD10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80DC0" w:rsidRDefault="00280DC0" w:rsidP="00280DC0">
      <w:pPr>
        <w:pBdr>
          <w:left w:val="nil"/>
          <w:bottom w:val="single" w:sz="12" w:space="1" w:color="auto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di inizio delle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attività:_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80DC0" w:rsidRPr="00280DC0" w:rsidRDefault="00280DC0" w:rsidP="00280DC0">
      <w:pPr>
        <w:pBdr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078" w:rsidRDefault="00CD1078" w:rsidP="00280DC0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425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tale scopo dichiara di:</w:t>
      </w:r>
    </w:p>
    <w:p w:rsidR="00584988" w:rsidRPr="00882040" w:rsidRDefault="00CD1078" w:rsidP="00280DC0">
      <w:pPr>
        <w:pBdr>
          <w:top w:val="nil"/>
          <w:left w:val="nil"/>
          <w:bottom w:val="nil"/>
          <w:right w:val="nil"/>
          <w:between w:val="nil"/>
        </w:pBdr>
        <w:tabs>
          <w:tab w:val="left" w:pos="135"/>
        </w:tabs>
        <w:spacing w:after="0"/>
        <w:ind w:left="425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C1C48" w:rsidRPr="00882040">
        <w:rPr>
          <w:rFonts w:ascii="Times New Roman" w:eastAsia="Times New Roman" w:hAnsi="Times New Roman" w:cs="Times New Roman"/>
          <w:color w:val="000000"/>
          <w:sz w:val="24"/>
          <w:szCs w:val="24"/>
        </w:rPr>
        <w:t>ssere in regola e possedere le autorizzazioni amministrative necessarie allo svolgimento delle attività e in regola con il pagamento di tasse e contributi;</w:t>
      </w:r>
    </w:p>
    <w:p w:rsidR="00584988" w:rsidRDefault="009C1C48">
      <w:pPr>
        <w:pStyle w:val="LO-normal"/>
        <w:numPr>
          <w:ilvl w:val="0"/>
          <w:numId w:val="17"/>
        </w:numPr>
        <w:tabs>
          <w:tab w:val="left" w:pos="99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svolgere attività in ottemperanza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81/2008;</w:t>
      </w:r>
    </w:p>
    <w:p w:rsidR="00584988" w:rsidRDefault="009C1C48">
      <w:pPr>
        <w:pStyle w:val="LO-normal"/>
        <w:numPr>
          <w:ilvl w:val="0"/>
          <w:numId w:val="17"/>
        </w:numPr>
        <w:tabs>
          <w:tab w:val="left" w:pos="99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prevedere adeguata copertura assicurativa per il personale, per i </w:t>
      </w:r>
      <w:proofErr w:type="gramStart"/>
      <w:r w:rsidR="0088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beneficiari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responsabilità civile verso terzi, per danni causati a persone o a cose nello svolgimento dell’attività o conseguenti all’attività prestata;</w:t>
      </w:r>
    </w:p>
    <w:p w:rsidR="00584988" w:rsidRDefault="009C1C48">
      <w:pPr>
        <w:pStyle w:val="LO-normal"/>
        <w:numPr>
          <w:ilvl w:val="0"/>
          <w:numId w:val="17"/>
        </w:numPr>
        <w:tabs>
          <w:tab w:val="left" w:pos="99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prevedere modalità e strumenti di monitoraggio e verifica della propria attività;</w:t>
      </w:r>
    </w:p>
    <w:p w:rsidR="00584988" w:rsidRDefault="00584988" w:rsidP="00882040">
      <w:pPr>
        <w:pStyle w:val="LO-normal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988" w:rsidRDefault="009C1C48">
      <w:pPr>
        <w:pStyle w:val="LO-normal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rispettare la riservatezza, astenendosi dal divulgare, in ambito esterno, notizie e fatti inerenti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 intervento e, comunque, rispettare gli obblighi di cui al T.U. 196/03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provvedere alla nomina del responsabile del trattamento dei dati ai sensi della legge sulla privacy;</w:t>
      </w:r>
    </w:p>
    <w:p w:rsidR="00584988" w:rsidRDefault="009C1C48">
      <w:pPr>
        <w:pStyle w:val="LO-normal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rispettare le prescrizioni della Legge 136/10 in materia di tracciabilità dei flussi finanziari; </w:t>
      </w:r>
    </w:p>
    <w:p w:rsidR="00584988" w:rsidRDefault="009C1C48">
      <w:pPr>
        <w:pStyle w:val="LO-normal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rispettare i contenuti della Legge 190/12 in materia di prevenzione e repressione della corruzione e dell'illegalità nella Pubblica Amministrazione, con particolare riguardo al precetto di cui all’art. 53, c. 16-ter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165/01 (introdotto con l’art. 1, c. 42, lettera L della sopra citata legge 190), nonché all’art. 21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39/13, del vigente Piano Triennale di Prevenzione della Corruzione del Comune di Palermo e del Codice di Comportamento dei dipendenti pubblici,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richiedere somme di denaro, ad alcun titolo, agli utenti o ai loro familiari, per le prestazioni rese per le quali verrà richiesto il contributo al Comune;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informare preventivamente, illustrandone finalità, contenuti e modalità, l'ente locale di ogni iniziativa avente carattere di comunicazione pubblica, che sia in qualsiasi modo connessa all’attività.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affiggere all’esterno della struttura una locandina nella quale venga indicato che il Centro usufruisce del finanziamento oggetto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dell’Avviso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personale impiegato è in possesso di attestazioni o titoli professionali inerenti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primo intervento e il primo soccorso in caso di incidenti;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personale impiegato non ha riportato condanne e non ha procedimenti penali in corso per reati contro la famiglia, i minori e la morale; </w:t>
      </w:r>
    </w:p>
    <w:p w:rsidR="00584988" w:rsidRDefault="009C1C48">
      <w:pPr>
        <w:pStyle w:val="LO-normal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spazi utilizzati sono privi di barriere architettoniche e sono adeguati all’accoglienza dei disabili;</w:t>
      </w:r>
    </w:p>
    <w:p w:rsidR="00584988" w:rsidRDefault="00584988">
      <w:pPr>
        <w:pStyle w:val="LO-normal"/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88" w:rsidRDefault="009C1C48">
      <w:pPr>
        <w:pStyle w:val="LO-normal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Impegnarsi a: </w:t>
      </w:r>
    </w:p>
    <w:p w:rsidR="00CD1078" w:rsidRPr="00CD1078" w:rsidRDefault="00CD1078">
      <w:pPr>
        <w:pStyle w:val="LO-normal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Comunicare tempestivamente qualsiasi modifica al programma di attività</w:t>
      </w:r>
      <w:bookmarkStart w:id="0" w:name="_GoBack"/>
      <w:bookmarkEnd w:id="0"/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1078" w:rsidRPr="00CD1078" w:rsidRDefault="00CD1078">
      <w:pPr>
        <w:pStyle w:val="LO-normal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Raccordarsi con il tutor per le attività individuato dall’Amministrazione Comunale;</w:t>
      </w:r>
    </w:p>
    <w:p w:rsidR="00CD1078" w:rsidRPr="00CD1078" w:rsidRDefault="009C1C48">
      <w:pPr>
        <w:pStyle w:val="LO-normal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registrare la presenza dei</w:t>
      </w:r>
      <w:r w:rsidR="00CD1078" w:rsidRPr="00CD1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beneficiari su apposito registro fornito dall’Amministrazione Comunale e riportante i riferimenti del progetto;</w:t>
      </w:r>
    </w:p>
    <w:p w:rsidR="00584988" w:rsidRPr="00882040" w:rsidRDefault="009C1C48" w:rsidP="00CD1078">
      <w:pPr>
        <w:pStyle w:val="LO-normal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820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584988" w:rsidRDefault="009C1C4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Verifiche Accertamenti e sanzioni e monitoraggio: </w:t>
      </w:r>
    </w:p>
    <w:p w:rsidR="00584988" w:rsidRDefault="009C1C48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dell’art. 71, comma 1, del DPR 445/2000, saranno eseguiti controlli, anche a campione e in tutti i casi in cui vi siano dubbi sulla veridicità delle dichiarazioni rese dal richiedente in autocertificazione e/o dichiarazione sostitutiva. Ove risultassero dichiarazioni mendaci, falsità negli atti, uso o esibizioni di atti falsi o contenenti dati non corrispondenti a verità, i dichiaranti incorreranno nelle previste sanzioni penali;</w:t>
      </w:r>
    </w:p>
    <w:p w:rsidR="00584988" w:rsidRDefault="00584988">
      <w:pPr>
        <w:pStyle w:val="LO-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84988" w:rsidRDefault="009C1C48">
      <w:pPr>
        <w:pStyle w:val="LO-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Trattamento dati personali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dell'art. 13 del Regolamento UE 2016/679 del Parlamento Europeo e del Consiglio (GDRP) del 27 aprile 2016, si informa che i dati personali forniti verranno trattati nel rispetto di quanto dallo stesso disposto, secondo gli obblighi di riservatezza previsti, esclusivamente in funzione e per i fini del presente procedimento.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trattamento dei dati viene effettuato in adempimento di quanto previsto dalla legge n. 241/1990 e dalla normativa richiamata in premessa. Il periodo della conservazione dei dati è di cinque anni a partire dalla data di conclusione delle attività progettuali e comunque nel rispetto dei vincoli stabiliti dall’art. 140 del Regolamento (UE) 1303/2013, dall’art. 51 del Regolamento (UE) n. 223/2014 e dalla normativa nazionale.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conferimento dei dati è obbligatorio ai fini del soddisfacimento della richiesta presentata da chi fornisce i dati. Il rifiuto o l’opposizione al trattamento dei dati contenuti nella presente istanza non consente di partecipare alla presente procedura selettiva.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ogni momento l’interessata/o può esercitare i diritti previsti dal succitato art. 13, paragrafo 2, lettere b), c) e d) in materia di accesso ai dati, rettifica e/o cancellazione degli stessi oppure limitazione al loro trattamento,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 diritto a revocare il consenso in qualsiasi momento e di proporre reclamo. In relazione al diritto di revoca del consenso, essa non pregiudica la liceità del trattamento in base al consenso fornito prima del ritiro.</w:t>
      </w:r>
    </w:p>
    <w:p w:rsidR="00584988" w:rsidRDefault="009C1C48">
      <w:pPr>
        <w:pStyle w:val="LO-normal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Titolare del trattamento dei dati è il Comune di Palermo, sede in Palazzo delle Aquile Piazza Pretoria, 1 - 90133 Palermo, rappresentato dal sindaco prof. Leoluca Orlando nella persona del Sindaco e legale rappresentante pro tempore. </w:t>
      </w:r>
    </w:p>
    <w:p w:rsidR="00584988" w:rsidRDefault="009C1C48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Questa amministrazione ha nominato quale responsabile della Protezione dei Dati Personali la Società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Wemapp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cui gli interessati possono rivolgersi per tutte le questioni relative al trattamento dei loro dati personali e all’esercizio dei loro diritti derivanti dalla normativa nazionale e comunitaria in materia di protezione dei dati personali: </w:t>
      </w:r>
      <w:hyperlink r:id="rId9">
        <w:r>
          <w:rPr>
            <w:rStyle w:val="ListLabel101"/>
            <w:rFonts w:eastAsia="Calibri"/>
            <w:sz w:val="24"/>
            <w:szCs w:val="24"/>
          </w:rPr>
          <w:t>rpd@comune.palermo.it</w:t>
        </w:r>
      </w:hyperlink>
    </w:p>
    <w:p w:rsidR="00584988" w:rsidRDefault="009C1C48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allega alla domanda: </w:t>
      </w:r>
    </w:p>
    <w:p w:rsidR="00584988" w:rsidRDefault="009C1C48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documento di identità del soggetto dichiarante, in corso di validità; </w:t>
      </w:r>
    </w:p>
    <w:p w:rsidR="00584988" w:rsidRDefault="009C1C48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copia atto costitutivo e statuto o dichiarazione iscrizione CCIAA</w:t>
      </w:r>
    </w:p>
    <w:p w:rsidR="00584988" w:rsidRDefault="009C1C48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Palermo, lì___________________________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FIRMA </w:t>
      </w:r>
    </w:p>
    <w:p w:rsidR="00584988" w:rsidRDefault="009C1C48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</w:p>
    <w:sectPr w:rsidR="00584988">
      <w:pgSz w:w="11906" w:h="16838"/>
      <w:pgMar w:top="425" w:right="708" w:bottom="834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FDE"/>
    <w:multiLevelType w:val="multilevel"/>
    <w:tmpl w:val="FACC1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2911DF"/>
    <w:multiLevelType w:val="hybridMultilevel"/>
    <w:tmpl w:val="F4AE40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581"/>
    <w:multiLevelType w:val="multilevel"/>
    <w:tmpl w:val="061832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19C0AE5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5C7944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38742A"/>
    <w:multiLevelType w:val="multilevel"/>
    <w:tmpl w:val="72EA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197827"/>
    <w:multiLevelType w:val="multilevel"/>
    <w:tmpl w:val="645EE7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2825383"/>
    <w:multiLevelType w:val="multilevel"/>
    <w:tmpl w:val="13EA480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3BE30F4"/>
    <w:multiLevelType w:val="multilevel"/>
    <w:tmpl w:val="5E4CFE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648394C"/>
    <w:multiLevelType w:val="multilevel"/>
    <w:tmpl w:val="9B78F766"/>
    <w:lvl w:ilvl="0">
      <w:start w:val="1"/>
      <w:numFmt w:val="decimal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0" w15:restartNumberingAfterBreak="0">
    <w:nsid w:val="587C4B47"/>
    <w:multiLevelType w:val="multilevel"/>
    <w:tmpl w:val="6C521C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ED5618A"/>
    <w:multiLevelType w:val="multilevel"/>
    <w:tmpl w:val="60226F5C"/>
    <w:lvl w:ilvl="0">
      <w:start w:val="1"/>
      <w:numFmt w:val="decimal"/>
      <w:lvlText w:val="%1)"/>
      <w:lvlJc w:val="left"/>
      <w:pPr>
        <w:ind w:left="1140" w:hanging="42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5F307A5A"/>
    <w:multiLevelType w:val="multilevel"/>
    <w:tmpl w:val="4244AF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A76044D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E511E0"/>
    <w:multiLevelType w:val="multilevel"/>
    <w:tmpl w:val="2B5E040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6E197B"/>
    <w:multiLevelType w:val="multilevel"/>
    <w:tmpl w:val="65D63732"/>
    <w:lvl w:ilvl="0">
      <w:start w:val="1"/>
      <w:numFmt w:val="bullet"/>
      <w:lvlText w:val="-"/>
      <w:lvlJc w:val="left"/>
      <w:pPr>
        <w:ind w:left="1778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2498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3218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938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658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378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6098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818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538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7680659F"/>
    <w:multiLevelType w:val="multilevel"/>
    <w:tmpl w:val="BC022EAE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6319BE"/>
    <w:multiLevelType w:val="multilevel"/>
    <w:tmpl w:val="7A78DFD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7"/>
  </w:num>
  <w:num w:numId="9">
    <w:abstractNumId w:val="0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88"/>
    <w:rsid w:val="00280DC0"/>
    <w:rsid w:val="002F076E"/>
    <w:rsid w:val="003C5E59"/>
    <w:rsid w:val="00584988"/>
    <w:rsid w:val="00882040"/>
    <w:rsid w:val="009C1C48"/>
    <w:rsid w:val="00C43DBF"/>
    <w:rsid w:val="00CD1078"/>
    <w:rsid w:val="00E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39B9"/>
  <w15:docId w15:val="{5D4790F4-FE1D-4D33-B1F6-D56BA34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Pr>
      <w:lang w:eastAsia="zh-CN" w:bidi="hi-IN"/>
    </w:rPr>
  </w:style>
  <w:style w:type="character" w:customStyle="1" w:styleId="ListLabel101">
    <w:name w:val="ListLabel 101"/>
    <w:qFormat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nnovazionesociale@comune.palerm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pd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vi+uz1dxOXKC/N6KXwaEB4zXA==">AMUW2mX8EQsf7HVGhlW9/pUNHy8ElXBVvBAerWIvtWNHH8D4RJWudJhlhBORozVunuV5DSEaP8rCu1Mk6lu8x2sImjrgtg+jLcNGJqh0NJPQBGuQRh8qBidraTU6QiPhKVkTXj3DNb2I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C5F993-846A-47E0-BB5C-300C6194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USSEnterprise</dc:creator>
  <cp:lastModifiedBy>Angela Errore</cp:lastModifiedBy>
  <cp:revision>4</cp:revision>
  <dcterms:created xsi:type="dcterms:W3CDTF">2022-11-02T08:55:00Z</dcterms:created>
  <dcterms:modified xsi:type="dcterms:W3CDTF">2022-11-04T08:18:00Z</dcterms:modified>
</cp:coreProperties>
</file>