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t xml:space="preserve">                                                                                </w:t>
      </w:r>
    </w:p>
    <w:p>
      <w:pPr>
        <w:jc w:val="center"/>
      </w:pPr>
      <w:r>
        <w:rPr>
          <w:noProof/>
          <w:lang w:eastAsia="it-IT"/>
        </w:rPr>
        <w:drawing>
          <wp:inline distT="0" distB="0" distL="0" distR="0">
            <wp:extent cx="1238250" cy="11715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171575"/>
                    </a:xfrm>
                    <a:prstGeom prst="rect">
                      <a:avLst/>
                    </a:prstGeom>
                    <a:noFill/>
                    <a:ln>
                      <a:noFill/>
                    </a:ln>
                  </pic:spPr>
                </pic:pic>
              </a:graphicData>
            </a:graphic>
          </wp:inline>
        </w:drawing>
      </w:r>
    </w:p>
    <w:p>
      <w:pPr>
        <w:rPr>
          <w:rFonts w:ascii="Times New Roman" w:hAnsi="Times New Roman" w:cs="Times New Roman"/>
          <w:b/>
          <w:sz w:val="28"/>
          <w:szCs w:val="28"/>
        </w:rPr>
      </w:pPr>
      <w:r>
        <w:rPr>
          <w:b/>
          <w:sz w:val="28"/>
          <w:szCs w:val="28"/>
        </w:rPr>
        <w:t xml:space="preserve">                                                     </w:t>
      </w:r>
      <w:r>
        <w:rPr>
          <w:rFonts w:ascii="Times New Roman" w:hAnsi="Times New Roman" w:cs="Times New Roman"/>
          <w:b/>
          <w:sz w:val="28"/>
          <w:szCs w:val="28"/>
        </w:rPr>
        <w:t>COMUNE DI PALERMO</w:t>
      </w:r>
    </w:p>
    <w:p>
      <w:pPr>
        <w:rPr>
          <w:rFonts w:ascii="Times New Roman" w:hAnsi="Times New Roman" w:cs="Times New Roman"/>
          <w:sz w:val="28"/>
          <w:szCs w:val="28"/>
        </w:rPr>
      </w:pPr>
      <w:r>
        <w:rPr>
          <w:rFonts w:ascii="Times New Roman" w:hAnsi="Times New Roman" w:cs="Times New Roman"/>
          <w:b/>
          <w:color w:val="C00000"/>
          <w:sz w:val="28"/>
          <w:szCs w:val="28"/>
        </w:rPr>
        <w:t xml:space="preserve">                        </w:t>
      </w:r>
      <w:r>
        <w:rPr>
          <w:rFonts w:ascii="Times New Roman" w:hAnsi="Times New Roman" w:cs="Times New Roman"/>
          <w:sz w:val="28"/>
          <w:szCs w:val="28"/>
        </w:rPr>
        <w:t xml:space="preserve">Assessorato alle </w:t>
      </w:r>
      <w:proofErr w:type="spellStart"/>
      <w:r>
        <w:rPr>
          <w:rFonts w:ascii="Times New Roman" w:hAnsi="Times New Roman" w:cs="Times New Roman"/>
          <w:sz w:val="28"/>
          <w:szCs w:val="28"/>
        </w:rPr>
        <w:t>CulturE</w:t>
      </w:r>
      <w:proofErr w:type="spellEnd"/>
      <w:r>
        <w:rPr>
          <w:rFonts w:ascii="Times New Roman" w:hAnsi="Times New Roman" w:cs="Times New Roman"/>
          <w:sz w:val="28"/>
          <w:szCs w:val="28"/>
        </w:rPr>
        <w:t xml:space="preserve"> e Partecipazione Democratica</w:t>
      </w:r>
    </w:p>
    <w:p>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AREA DELLE CULTURE </w:t>
      </w:r>
    </w:p>
    <w:p>
      <w:pPr>
        <w:spacing w:line="240" w:lineRule="auto"/>
        <w:jc w:val="center"/>
        <w:rPr>
          <w:rFonts w:ascii="Times New Roman" w:hAnsi="Times New Roman" w:cs="Times New Roman"/>
          <w:sz w:val="28"/>
          <w:szCs w:val="28"/>
        </w:rPr>
      </w:pPr>
    </w:p>
    <w:p>
      <w:pPr>
        <w:spacing w:line="240" w:lineRule="auto"/>
        <w:jc w:val="center"/>
        <w:rPr>
          <w:rFonts w:ascii="Times New Roman" w:hAnsi="Times New Roman" w:cs="Times New Roman"/>
          <w:sz w:val="28"/>
          <w:szCs w:val="28"/>
        </w:rPr>
      </w:pPr>
      <w:r>
        <w:rPr>
          <w:rFonts w:ascii="Times New Roman" w:hAnsi="Times New Roman" w:cs="Times New Roman"/>
          <w:sz w:val="28"/>
          <w:szCs w:val="28"/>
        </w:rPr>
        <w:t>AVVISO</w:t>
      </w:r>
    </w:p>
    <w:p>
      <w:pPr>
        <w:spacing w:line="240" w:lineRule="auto"/>
        <w:jc w:val="center"/>
        <w:rPr>
          <w:rFonts w:ascii="Times New Roman" w:hAnsi="Times New Roman" w:cs="Times New Roman"/>
          <w:sz w:val="28"/>
          <w:szCs w:val="28"/>
        </w:rPr>
      </w:pPr>
      <w:bookmarkStart w:id="0" w:name="_Hlk44935910"/>
      <w:r>
        <w:rPr>
          <w:rFonts w:ascii="Times New Roman" w:hAnsi="Times New Roman" w:cs="Times New Roman"/>
          <w:sz w:val="28"/>
          <w:szCs w:val="28"/>
        </w:rPr>
        <w:t>Spettacoli al Verdura 2020</w:t>
      </w:r>
    </w:p>
    <w:bookmarkEnd w:id="0"/>
    <w:p>
      <w:pPr>
        <w:spacing w:line="240" w:lineRule="auto"/>
        <w:jc w:val="center"/>
        <w:rPr>
          <w:rFonts w:ascii="Times New Roman" w:hAnsi="Times New Roman" w:cs="Times New Roman"/>
          <w:sz w:val="28"/>
          <w:szCs w:val="28"/>
        </w:rPr>
      </w:pPr>
    </w:p>
    <w:p>
      <w:pPr>
        <w:spacing w:line="240" w:lineRule="auto"/>
        <w:jc w:val="center"/>
        <w:rPr>
          <w:rFonts w:ascii="Times New Roman" w:hAnsi="Times New Roman" w:cs="Times New Roman"/>
          <w:sz w:val="28"/>
          <w:szCs w:val="28"/>
        </w:rPr>
      </w:pPr>
    </w:p>
    <w:p>
      <w:pPr>
        <w:pStyle w:val="Default"/>
        <w:ind w:left="567"/>
        <w:jc w:val="both"/>
        <w:rPr>
          <w:rFonts w:ascii="Times New Roman" w:hAnsi="Times New Roman" w:cs="Times New Roman"/>
        </w:rPr>
      </w:pPr>
      <w:r>
        <w:rPr>
          <w:rFonts w:ascii="Times New Roman" w:hAnsi="Times New Roman" w:cs="Times New Roman"/>
        </w:rPr>
        <w:t>PREMESSO che ruolo delle Amministrazioni territoriali è attivare sinergie positive con soggetti pubblici ed anche privati che sostengano, attraverso iniziative articolate in diversi settori, la promozione della cultura nei suoi diversi aspetti, al fine di incrementare lo sviluppo sociale, la crescita del territorio ed il senso di appartenenza dei cittadini.</w:t>
      </w:r>
    </w:p>
    <w:p>
      <w:pPr>
        <w:pStyle w:val="Corpotesto"/>
        <w:ind w:right="109" w:firstLine="4"/>
      </w:pPr>
      <w:r>
        <w:t xml:space="preserve"> </w:t>
      </w:r>
      <w:proofErr w:type="gramStart"/>
      <w:r>
        <w:t>che</w:t>
      </w:r>
      <w:proofErr w:type="gramEnd"/>
      <w:r>
        <w:t xml:space="preserve"> rientra, tra le competenze dell’Area delle Culture, </w:t>
      </w:r>
      <w:r>
        <w:rPr>
          <w:color w:val="0E0E0E"/>
        </w:rPr>
        <w:t xml:space="preserve">la programmazione culturale e la </w:t>
      </w:r>
      <w:r>
        <w:t>gestione</w:t>
      </w:r>
      <w:r>
        <w:rPr>
          <w:spacing w:val="-8"/>
        </w:rPr>
        <w:t xml:space="preserve"> </w:t>
      </w:r>
      <w:r>
        <w:t>delle</w:t>
      </w:r>
      <w:r>
        <w:rPr>
          <w:spacing w:val="-7"/>
        </w:rPr>
        <w:t xml:space="preserve"> </w:t>
      </w:r>
      <w:r>
        <w:t>procedure</w:t>
      </w:r>
      <w:r>
        <w:rPr>
          <w:spacing w:val="-6"/>
        </w:rPr>
        <w:t xml:space="preserve"> </w:t>
      </w:r>
      <w:r>
        <w:t>tecnico-</w:t>
      </w:r>
      <w:r>
        <w:rPr>
          <w:spacing w:val="-7"/>
        </w:rPr>
        <w:t xml:space="preserve"> </w:t>
      </w:r>
      <w:r>
        <w:t>amministrative</w:t>
      </w:r>
      <w:r>
        <w:rPr>
          <w:spacing w:val="-8"/>
        </w:rPr>
        <w:t xml:space="preserve"> </w:t>
      </w:r>
      <w:r>
        <w:t>riguardanti</w:t>
      </w:r>
      <w:r>
        <w:rPr>
          <w:spacing w:val="-6"/>
        </w:rPr>
        <w:t xml:space="preserve"> </w:t>
      </w:r>
      <w:r>
        <w:t>le</w:t>
      </w:r>
      <w:r>
        <w:rPr>
          <w:spacing w:val="-7"/>
        </w:rPr>
        <w:t xml:space="preserve"> </w:t>
      </w:r>
      <w:r>
        <w:t>attività</w:t>
      </w:r>
      <w:r>
        <w:rPr>
          <w:spacing w:val="-7"/>
        </w:rPr>
        <w:t xml:space="preserve"> </w:t>
      </w:r>
      <w:r>
        <w:t>culturali</w:t>
      </w:r>
      <w:r>
        <w:rPr>
          <w:spacing w:val="-7"/>
        </w:rPr>
        <w:t xml:space="preserve"> </w:t>
      </w:r>
      <w:r>
        <w:t>da</w:t>
      </w:r>
      <w:r>
        <w:rPr>
          <w:spacing w:val="-7"/>
        </w:rPr>
        <w:t xml:space="preserve"> </w:t>
      </w:r>
      <w:r>
        <w:t xml:space="preserve">svolgersi presso </w:t>
      </w:r>
      <w:r>
        <w:rPr>
          <w:color w:val="0E0E0E"/>
        </w:rPr>
        <w:t xml:space="preserve">il </w:t>
      </w:r>
      <w:r>
        <w:t xml:space="preserve">Teatro di Verdura, nell’ottica di rendere maggiormente fruibile </w:t>
      </w:r>
      <w:r>
        <w:rPr>
          <w:color w:val="090909"/>
        </w:rPr>
        <w:t>l’</w:t>
      </w:r>
      <w:r>
        <w:t xml:space="preserve">immobile di grande pregio architettonico e paesaggistico, </w:t>
      </w:r>
      <w:r>
        <w:rPr>
          <w:color w:val="090909"/>
        </w:rPr>
        <w:t xml:space="preserve">sito </w:t>
      </w:r>
      <w:r>
        <w:t xml:space="preserve">in </w:t>
      </w:r>
      <w:r>
        <w:rPr>
          <w:color w:val="090909"/>
        </w:rPr>
        <w:t xml:space="preserve">Viale </w:t>
      </w:r>
      <w:r>
        <w:rPr>
          <w:color w:val="111111"/>
        </w:rPr>
        <w:t xml:space="preserve">del </w:t>
      </w:r>
      <w:r>
        <w:t>Fante,</w:t>
      </w:r>
      <w:r>
        <w:rPr>
          <w:spacing w:val="-6"/>
        </w:rPr>
        <w:t xml:space="preserve"> </w:t>
      </w:r>
      <w:r>
        <w:rPr>
          <w:color w:val="0C0C0C"/>
        </w:rPr>
        <w:t>nonché di promuovere iniziative culturali in uno scenario altamente suggestivo.</w:t>
      </w:r>
    </w:p>
    <w:p>
      <w:pPr>
        <w:pStyle w:val="Corpotesto"/>
        <w:spacing w:before="218" w:line="232" w:lineRule="auto"/>
        <w:ind w:right="105" w:firstLine="4"/>
      </w:pPr>
      <w:proofErr w:type="gramStart"/>
      <w:r>
        <w:t>che</w:t>
      </w:r>
      <w:proofErr w:type="gramEnd"/>
      <w:r>
        <w:t xml:space="preserve"> lo svolgimento di</w:t>
      </w:r>
      <w:r>
        <w:rPr>
          <w:spacing w:val="-4"/>
        </w:rPr>
        <w:t xml:space="preserve"> </w:t>
      </w:r>
      <w:r>
        <w:t>eventi</w:t>
      </w:r>
      <w:r>
        <w:rPr>
          <w:spacing w:val="-6"/>
        </w:rPr>
        <w:t xml:space="preserve"> </w:t>
      </w:r>
      <w:r>
        <w:t>culturali</w:t>
      </w:r>
      <w:r>
        <w:rPr>
          <w:spacing w:val="-4"/>
        </w:rPr>
        <w:t xml:space="preserve"> </w:t>
      </w:r>
      <w:r>
        <w:t>all’interno</w:t>
      </w:r>
      <w:r>
        <w:rPr>
          <w:spacing w:val="-6"/>
        </w:rPr>
        <w:t xml:space="preserve"> </w:t>
      </w:r>
      <w:r>
        <w:t>della</w:t>
      </w:r>
      <w:r>
        <w:rPr>
          <w:spacing w:val="-6"/>
        </w:rPr>
        <w:t xml:space="preserve"> </w:t>
      </w:r>
      <w:r>
        <w:t>struttura</w:t>
      </w:r>
      <w:r>
        <w:rPr>
          <w:spacing w:val="-7"/>
        </w:rPr>
        <w:t xml:space="preserve"> </w:t>
      </w:r>
      <w:r>
        <w:t>del</w:t>
      </w:r>
      <w:r>
        <w:rPr>
          <w:spacing w:val="-4"/>
        </w:rPr>
        <w:t xml:space="preserve"> </w:t>
      </w:r>
      <w:r>
        <w:t>Teatro</w:t>
      </w:r>
      <w:r>
        <w:rPr>
          <w:spacing w:val="-2"/>
        </w:rPr>
        <w:t xml:space="preserve"> </w:t>
      </w:r>
      <w:r>
        <w:t>di</w:t>
      </w:r>
      <w:r>
        <w:rPr>
          <w:spacing w:val="-5"/>
        </w:rPr>
        <w:t xml:space="preserve"> </w:t>
      </w:r>
      <w:r>
        <w:t>Verdura</w:t>
      </w:r>
      <w:r>
        <w:rPr>
          <w:spacing w:val="-6"/>
        </w:rPr>
        <w:t xml:space="preserve"> </w:t>
      </w:r>
      <w:r>
        <w:t>(teatro e parchi annessi), oltre ad offrire all’intera cittadinanza una valida e piacevole occasione di incontro e di conoscenza,</w:t>
      </w:r>
      <w:r>
        <w:rPr>
          <w:spacing w:val="-12"/>
        </w:rPr>
        <w:t xml:space="preserve"> </w:t>
      </w:r>
      <w:r>
        <w:t>si</w:t>
      </w:r>
      <w:r>
        <w:rPr>
          <w:spacing w:val="-8"/>
        </w:rPr>
        <w:t xml:space="preserve"> </w:t>
      </w:r>
      <w:r>
        <w:t>pone</w:t>
      </w:r>
      <w:r>
        <w:rPr>
          <w:spacing w:val="-10"/>
        </w:rPr>
        <w:t xml:space="preserve"> </w:t>
      </w:r>
      <w:r>
        <w:t>tra</w:t>
      </w:r>
      <w:r>
        <w:rPr>
          <w:spacing w:val="-8"/>
        </w:rPr>
        <w:t xml:space="preserve"> </w:t>
      </w:r>
      <w:r>
        <w:t>gli</w:t>
      </w:r>
      <w:r>
        <w:rPr>
          <w:spacing w:val="-7"/>
        </w:rPr>
        <w:t xml:space="preserve"> </w:t>
      </w:r>
      <w:r>
        <w:t>obiettivi</w:t>
      </w:r>
      <w:r>
        <w:rPr>
          <w:spacing w:val="-8"/>
        </w:rPr>
        <w:t xml:space="preserve"> </w:t>
      </w:r>
      <w:r>
        <w:t>di</w:t>
      </w:r>
      <w:r>
        <w:rPr>
          <w:spacing w:val="-8"/>
        </w:rPr>
        <w:t xml:space="preserve"> </w:t>
      </w:r>
      <w:r>
        <w:t>riqualificazione</w:t>
      </w:r>
      <w:r>
        <w:rPr>
          <w:spacing w:val="-12"/>
        </w:rPr>
        <w:t xml:space="preserve"> </w:t>
      </w:r>
      <w:r>
        <w:t>territoriale,</w:t>
      </w:r>
      <w:r>
        <w:rPr>
          <w:spacing w:val="-9"/>
        </w:rPr>
        <w:t xml:space="preserve"> </w:t>
      </w:r>
      <w:r>
        <w:t>turistico</w:t>
      </w:r>
      <w:r>
        <w:rPr>
          <w:spacing w:val="-8"/>
        </w:rPr>
        <w:t xml:space="preserve"> </w:t>
      </w:r>
      <w:r>
        <w:t>e</w:t>
      </w:r>
      <w:r>
        <w:rPr>
          <w:spacing w:val="-10"/>
        </w:rPr>
        <w:t xml:space="preserve"> </w:t>
      </w:r>
      <w:r>
        <w:t>culturale.</w:t>
      </w:r>
    </w:p>
    <w:p>
      <w:pPr>
        <w:pStyle w:val="Corpotesto"/>
        <w:spacing w:before="297" w:line="232" w:lineRule="auto"/>
        <w:ind w:left="709" w:right="105" w:firstLine="4"/>
      </w:pPr>
      <w:r>
        <w:t xml:space="preserve">Per quanto sopra, l'Amministrazione Comunale di Palermo intende proporre ed offrire, nel periodo compreso tra </w:t>
      </w:r>
      <w:r>
        <w:rPr>
          <w:u w:val="single"/>
        </w:rPr>
        <w:t>il 01 settembre ed il 31 ottobre c.a</w:t>
      </w:r>
      <w:r>
        <w:t xml:space="preserve">., per una programmazione di 40 giornate, considerata l’eccezionalità del momento attuale caratterizzato da un’emergenza pandemica ancora non conclusa, </w:t>
      </w:r>
      <w:r>
        <w:rPr>
          <w:color w:val="0C0C0C"/>
        </w:rPr>
        <w:t xml:space="preserve">un </w:t>
      </w:r>
      <w:r>
        <w:t>programma di eventi culturali, concerti, spettacoli teatrali e di danza che verranno inseriti all’interno del prossimo calendario</w:t>
      </w:r>
      <w:r>
        <w:rPr>
          <w:u w:val="single"/>
          <w:shd w:val="clear" w:color="auto" w:fill="D2D2D2"/>
        </w:rPr>
        <w:t xml:space="preserve"> “Spettacoli al Verdura </w:t>
      </w:r>
      <w:proofErr w:type="gramStart"/>
      <w:r>
        <w:rPr>
          <w:u w:val="single"/>
          <w:shd w:val="clear" w:color="auto" w:fill="D2D2D2"/>
        </w:rPr>
        <w:t>2020 ”</w:t>
      </w:r>
      <w:proofErr w:type="gramEnd"/>
      <w:r>
        <w:rPr>
          <w:u w:val="single"/>
          <w:shd w:val="clear" w:color="auto" w:fill="D2D2D2"/>
        </w:rPr>
        <w:t>.</w:t>
      </w:r>
    </w:p>
    <w:p>
      <w:pPr>
        <w:spacing w:after="120"/>
        <w:ind w:left="676"/>
        <w:jc w:val="both"/>
        <w:rPr>
          <w:rFonts w:ascii="Times New Roman" w:hAnsi="Times New Roman" w:cs="Times New Roman"/>
          <w:b/>
          <w:sz w:val="24"/>
          <w:szCs w:val="24"/>
        </w:rPr>
      </w:pPr>
    </w:p>
    <w:p>
      <w:pPr>
        <w:spacing w:after="120"/>
        <w:ind w:left="676"/>
        <w:jc w:val="both"/>
        <w:rPr>
          <w:rFonts w:ascii="Times New Roman" w:hAnsi="Times New Roman" w:cs="Times New Roman"/>
          <w:bCs/>
          <w:sz w:val="24"/>
          <w:szCs w:val="24"/>
        </w:rPr>
      </w:pPr>
      <w:r>
        <w:rPr>
          <w:rStyle w:val="CorpotestoCarattere"/>
          <w:rFonts w:eastAsiaTheme="minorHAnsi"/>
        </w:rPr>
        <w:t xml:space="preserve">Considerato che  a seguito dell’emergenza sanitaria epidemiologica da COVID-19 ed ai conseguenti provvedimenti normativi, a livello sia di governo centrale che locale susseguitisi negli ultimi mesi, il tessuto sociale ed economico ha subito notevoli cambiamenti e che a partire dagli interventi restrittivi introdotti dal D.L. 17 Marzo 2020 n. 18 (Decreto Cura Italia) </w:t>
      </w:r>
      <w:r>
        <w:rPr>
          <w:rStyle w:val="CorpotestoCarattere"/>
          <w:rFonts w:eastAsiaTheme="minorHAnsi"/>
        </w:rPr>
        <w:lastRenderedPageBreak/>
        <w:t>“Misure di potenziamento del servizio sanitario nazionale e di sostegno economico per famiglie, lavoratori e imprese connesse all’emergenza epidemiologica da COVID-19” convertito con modificazioni dalla L. 24 aprile 2020 n. 27, con il passaggio alla Fase 2 e con le conseguenti aperture apportate dal DPCM del 17 maggio 2020 con cui è stato stabilito, tra le altre decisioni, che a far data dal 15 giugno gli spettacoli culturali possono svolgersi secondo le modalità e le prescrizioni fornite dallo stesso decreto e da provvedimenti dei governi locali, si è giunti, in ultimo, al D.L. n. 34 del 19 maggio 2020 contenente “Misure urgenti in materia di salute, sostegno al lavoro e</w:t>
      </w:r>
      <w:r>
        <w:rPr>
          <w:rFonts w:ascii="Times New Roman" w:hAnsi="Times New Roman" w:cs="Times New Roman"/>
          <w:bCs/>
          <w:sz w:val="24"/>
          <w:szCs w:val="24"/>
        </w:rPr>
        <w:t xml:space="preserve"> all’economia, nonché di politiche sociali connesse all’emergenza epidemiologica da COVID-19, “Decreto Rilancio” convertito in L. 77/20. </w:t>
      </w:r>
    </w:p>
    <w:p>
      <w:pPr>
        <w:shd w:val="clear" w:color="auto" w:fill="FFFFFF"/>
        <w:ind w:left="709"/>
        <w:jc w:val="both"/>
        <w:rPr>
          <w:rFonts w:ascii="Times New Roman" w:hAnsi="Times New Roman" w:cs="Times New Roman"/>
          <w:bCs/>
          <w:sz w:val="24"/>
          <w:szCs w:val="24"/>
        </w:rPr>
      </w:pPr>
      <w:r>
        <w:rPr>
          <w:rFonts w:ascii="Times New Roman" w:hAnsi="Times New Roman" w:cs="Times New Roman"/>
          <w:bCs/>
          <w:sz w:val="24"/>
          <w:szCs w:val="24"/>
        </w:rPr>
        <w:t>Alla luce di tale situazione è volontà dell’Amministrazione Comunale dare un segnale positivo volto ad una forte ripresa del settore degli spettacoli dal vivo e la filiera connessa fortemente penalizzati dall’emergenza COVID19.</w:t>
      </w:r>
    </w:p>
    <w:p>
      <w:pPr>
        <w:pStyle w:val="Titolo1"/>
        <w:spacing w:before="191" w:line="316" w:lineRule="exact"/>
        <w:jc w:val="both"/>
        <w:rPr>
          <w:w w:val="105"/>
          <w:sz w:val="24"/>
          <w:szCs w:val="24"/>
        </w:rPr>
      </w:pPr>
      <w:r>
        <w:rPr>
          <w:w w:val="105"/>
          <w:sz w:val="24"/>
          <w:szCs w:val="24"/>
        </w:rPr>
        <w:t>Art. 1 OGGETTO DELL'AVVISO</w:t>
      </w:r>
    </w:p>
    <w:p>
      <w:pPr>
        <w:spacing w:after="120"/>
        <w:ind w:left="709" w:hanging="41"/>
        <w:jc w:val="both"/>
        <w:rPr>
          <w:rFonts w:ascii="Times New Roman" w:hAnsi="Times New Roman" w:cs="Times New Roman"/>
          <w:bCs/>
          <w:sz w:val="24"/>
          <w:szCs w:val="24"/>
        </w:rPr>
      </w:pPr>
      <w:r>
        <w:rPr>
          <w:rFonts w:ascii="Times New Roman" w:hAnsi="Times New Roman" w:cs="Times New Roman"/>
          <w:color w:val="333333"/>
          <w:sz w:val="24"/>
          <w:szCs w:val="24"/>
        </w:rPr>
        <w:t xml:space="preserve">Il presente Avviso è rivolto ai soggetti interessati all’utilizzo temporaneo a titolo oneroso del Teatro di Verdura </w:t>
      </w:r>
      <w:r>
        <w:rPr>
          <w:rFonts w:ascii="Times New Roman" w:hAnsi="Times New Roman" w:cs="Times New Roman"/>
          <w:bCs/>
          <w:sz w:val="24"/>
          <w:szCs w:val="24"/>
        </w:rPr>
        <w:t>per attività</w:t>
      </w:r>
      <w:r>
        <w:rPr>
          <w:rFonts w:ascii="Times New Roman" w:hAnsi="Times New Roman" w:cs="Times New Roman"/>
          <w:b/>
          <w:sz w:val="24"/>
          <w:szCs w:val="24"/>
        </w:rPr>
        <w:t xml:space="preserve"> </w:t>
      </w:r>
      <w:r>
        <w:rPr>
          <w:rFonts w:ascii="Times New Roman" w:hAnsi="Times New Roman" w:cs="Times New Roman"/>
          <w:bCs/>
          <w:sz w:val="24"/>
          <w:szCs w:val="24"/>
        </w:rPr>
        <w:t>letterarie, musicali e teatrali per un canone giornaliero di utilizzo di € 350,00 oltre IVA; tale tariffa è prevista anche per ogni giornata di utilizzo della struttura per eventuale montaggio e smontaggio di allestimenti scenici.</w:t>
      </w:r>
    </w:p>
    <w:p>
      <w:pPr>
        <w:pStyle w:val="Titolo1"/>
        <w:spacing w:line="240" w:lineRule="auto"/>
        <w:jc w:val="both"/>
        <w:rPr>
          <w:sz w:val="24"/>
          <w:szCs w:val="24"/>
        </w:rPr>
      </w:pPr>
      <w:r>
        <w:rPr>
          <w:w w:val="105"/>
          <w:sz w:val="24"/>
          <w:szCs w:val="24"/>
        </w:rPr>
        <w:t xml:space="preserve"> Art. 2 OBIETTIVI DELL’AVVISO</w:t>
      </w:r>
    </w:p>
    <w:p>
      <w:pPr>
        <w:pStyle w:val="Paragrafoelenco"/>
        <w:numPr>
          <w:ilvl w:val="0"/>
          <w:numId w:val="12"/>
        </w:numPr>
        <w:tabs>
          <w:tab w:val="left" w:pos="567"/>
          <w:tab w:val="left" w:pos="851"/>
        </w:tabs>
        <w:spacing w:before="140" w:line="230" w:lineRule="auto"/>
        <w:ind w:right="109"/>
        <w:rPr>
          <w:sz w:val="24"/>
          <w:szCs w:val="24"/>
        </w:rPr>
      </w:pPr>
      <w:r>
        <w:rPr>
          <w:sz w:val="24"/>
          <w:szCs w:val="24"/>
        </w:rPr>
        <w:t xml:space="preserve"> Accrescere la qualità e </w:t>
      </w:r>
      <w:r>
        <w:rPr>
          <w:color w:val="171717"/>
          <w:sz w:val="24"/>
          <w:szCs w:val="24"/>
        </w:rPr>
        <w:t xml:space="preserve">la </w:t>
      </w:r>
      <w:r>
        <w:rPr>
          <w:sz w:val="24"/>
          <w:szCs w:val="24"/>
        </w:rPr>
        <w:t>quantità della programmazione culturale locale esistente e valorizzare</w:t>
      </w:r>
      <w:r>
        <w:rPr>
          <w:spacing w:val="-3"/>
          <w:sz w:val="24"/>
          <w:szCs w:val="24"/>
        </w:rPr>
        <w:t xml:space="preserve"> </w:t>
      </w:r>
      <w:r>
        <w:rPr>
          <w:sz w:val="24"/>
          <w:szCs w:val="24"/>
        </w:rPr>
        <w:t>la</w:t>
      </w:r>
      <w:r>
        <w:rPr>
          <w:spacing w:val="-17"/>
          <w:sz w:val="24"/>
          <w:szCs w:val="24"/>
        </w:rPr>
        <w:t xml:space="preserve"> </w:t>
      </w:r>
      <w:r>
        <w:rPr>
          <w:sz w:val="24"/>
          <w:szCs w:val="24"/>
        </w:rPr>
        <w:t>capacità</w:t>
      </w:r>
      <w:r>
        <w:rPr>
          <w:spacing w:val="-6"/>
          <w:sz w:val="24"/>
          <w:szCs w:val="24"/>
        </w:rPr>
        <w:t xml:space="preserve"> </w:t>
      </w:r>
      <w:r>
        <w:rPr>
          <w:sz w:val="24"/>
          <w:szCs w:val="24"/>
        </w:rPr>
        <w:t>attrattiva</w:t>
      </w:r>
      <w:r>
        <w:rPr>
          <w:spacing w:val="-8"/>
          <w:sz w:val="24"/>
          <w:szCs w:val="24"/>
        </w:rPr>
        <w:t xml:space="preserve"> </w:t>
      </w:r>
      <w:r>
        <w:rPr>
          <w:sz w:val="24"/>
          <w:szCs w:val="24"/>
        </w:rPr>
        <w:t>della</w:t>
      </w:r>
      <w:r>
        <w:rPr>
          <w:spacing w:val="-13"/>
          <w:sz w:val="24"/>
          <w:szCs w:val="24"/>
        </w:rPr>
        <w:t xml:space="preserve"> </w:t>
      </w:r>
      <w:r>
        <w:rPr>
          <w:sz w:val="24"/>
          <w:szCs w:val="24"/>
        </w:rPr>
        <w:t>Città</w:t>
      </w:r>
      <w:r>
        <w:rPr>
          <w:spacing w:val="-12"/>
          <w:sz w:val="24"/>
          <w:szCs w:val="24"/>
        </w:rPr>
        <w:t xml:space="preserve"> </w:t>
      </w:r>
      <w:r>
        <w:rPr>
          <w:sz w:val="24"/>
          <w:szCs w:val="24"/>
        </w:rPr>
        <w:t>di</w:t>
      </w:r>
      <w:r>
        <w:rPr>
          <w:spacing w:val="-7"/>
          <w:sz w:val="24"/>
          <w:szCs w:val="24"/>
        </w:rPr>
        <w:t xml:space="preserve"> </w:t>
      </w:r>
      <w:r>
        <w:rPr>
          <w:sz w:val="24"/>
          <w:szCs w:val="24"/>
        </w:rPr>
        <w:t>Palermo;</w:t>
      </w:r>
    </w:p>
    <w:p>
      <w:pPr>
        <w:pStyle w:val="Paragrafoelenco"/>
        <w:numPr>
          <w:ilvl w:val="0"/>
          <w:numId w:val="12"/>
        </w:numPr>
        <w:tabs>
          <w:tab w:val="left" w:pos="142"/>
        </w:tabs>
        <w:spacing w:before="3" w:line="230" w:lineRule="auto"/>
        <w:ind w:right="106"/>
        <w:rPr>
          <w:sz w:val="24"/>
          <w:szCs w:val="24"/>
        </w:rPr>
      </w:pPr>
      <w:r>
        <w:rPr>
          <w:sz w:val="24"/>
          <w:szCs w:val="24"/>
        </w:rPr>
        <w:t xml:space="preserve">Dare spazio e visibilità </w:t>
      </w:r>
      <w:r>
        <w:rPr>
          <w:color w:val="0C0C0C"/>
          <w:sz w:val="24"/>
          <w:szCs w:val="24"/>
        </w:rPr>
        <w:t xml:space="preserve">alle </w:t>
      </w:r>
      <w:r>
        <w:rPr>
          <w:sz w:val="24"/>
          <w:szCs w:val="24"/>
        </w:rPr>
        <w:t xml:space="preserve">diverse espressioni artistiche </w:t>
      </w:r>
      <w:r>
        <w:rPr>
          <w:color w:val="0E0E0E"/>
          <w:sz w:val="24"/>
          <w:szCs w:val="24"/>
        </w:rPr>
        <w:t xml:space="preserve">e </w:t>
      </w:r>
      <w:r>
        <w:rPr>
          <w:sz w:val="24"/>
          <w:szCs w:val="24"/>
        </w:rPr>
        <w:t>culturali presenti sul territorio;</w:t>
      </w:r>
    </w:p>
    <w:p>
      <w:pPr>
        <w:pStyle w:val="Paragrafoelenco"/>
        <w:numPr>
          <w:ilvl w:val="0"/>
          <w:numId w:val="12"/>
        </w:numPr>
        <w:tabs>
          <w:tab w:val="left" w:pos="1387"/>
        </w:tabs>
        <w:spacing w:before="5" w:line="232" w:lineRule="auto"/>
        <w:ind w:right="110"/>
        <w:rPr>
          <w:sz w:val="24"/>
          <w:szCs w:val="24"/>
        </w:rPr>
      </w:pPr>
      <w:r>
        <w:rPr>
          <w:sz w:val="24"/>
          <w:szCs w:val="24"/>
        </w:rPr>
        <w:t>Incentivare</w:t>
      </w:r>
      <w:r>
        <w:rPr>
          <w:spacing w:val="-17"/>
          <w:sz w:val="24"/>
          <w:szCs w:val="24"/>
        </w:rPr>
        <w:t xml:space="preserve"> </w:t>
      </w:r>
      <w:r>
        <w:rPr>
          <w:sz w:val="24"/>
          <w:szCs w:val="24"/>
        </w:rPr>
        <w:t>la</w:t>
      </w:r>
      <w:r>
        <w:rPr>
          <w:spacing w:val="-16"/>
          <w:sz w:val="24"/>
          <w:szCs w:val="24"/>
        </w:rPr>
        <w:t xml:space="preserve"> </w:t>
      </w:r>
      <w:r>
        <w:rPr>
          <w:sz w:val="24"/>
          <w:szCs w:val="24"/>
        </w:rPr>
        <w:t>valorizzazione</w:t>
      </w:r>
      <w:r>
        <w:rPr>
          <w:spacing w:val="-16"/>
          <w:sz w:val="24"/>
          <w:szCs w:val="24"/>
        </w:rPr>
        <w:t xml:space="preserve"> </w:t>
      </w:r>
      <w:r>
        <w:rPr>
          <w:sz w:val="24"/>
          <w:szCs w:val="24"/>
        </w:rPr>
        <w:t>e</w:t>
      </w:r>
      <w:r>
        <w:rPr>
          <w:spacing w:val="-17"/>
          <w:sz w:val="24"/>
          <w:szCs w:val="24"/>
        </w:rPr>
        <w:t xml:space="preserve"> </w:t>
      </w:r>
      <w:r>
        <w:rPr>
          <w:sz w:val="24"/>
          <w:szCs w:val="24"/>
        </w:rPr>
        <w:t>la</w:t>
      </w:r>
      <w:r>
        <w:rPr>
          <w:spacing w:val="-15"/>
          <w:sz w:val="24"/>
          <w:szCs w:val="24"/>
        </w:rPr>
        <w:t xml:space="preserve"> </w:t>
      </w:r>
      <w:r>
        <w:rPr>
          <w:sz w:val="24"/>
          <w:szCs w:val="24"/>
        </w:rPr>
        <w:t>fruizione</w:t>
      </w:r>
      <w:r>
        <w:rPr>
          <w:spacing w:val="-14"/>
          <w:sz w:val="24"/>
          <w:szCs w:val="24"/>
        </w:rPr>
        <w:t xml:space="preserve"> </w:t>
      </w:r>
      <w:r>
        <w:rPr>
          <w:color w:val="0E0E0E"/>
          <w:sz w:val="24"/>
          <w:szCs w:val="24"/>
        </w:rPr>
        <w:t>del</w:t>
      </w:r>
      <w:r>
        <w:rPr>
          <w:color w:val="0E0E0E"/>
          <w:spacing w:val="-19"/>
          <w:sz w:val="24"/>
          <w:szCs w:val="24"/>
        </w:rPr>
        <w:t xml:space="preserve"> </w:t>
      </w:r>
      <w:r>
        <w:rPr>
          <w:spacing w:val="-3"/>
          <w:sz w:val="24"/>
          <w:szCs w:val="24"/>
        </w:rPr>
        <w:t>Teatro</w:t>
      </w:r>
      <w:r>
        <w:rPr>
          <w:spacing w:val="-16"/>
          <w:sz w:val="24"/>
          <w:szCs w:val="24"/>
        </w:rPr>
        <w:t xml:space="preserve"> </w:t>
      </w:r>
      <w:r>
        <w:rPr>
          <w:color w:val="0E0E0E"/>
          <w:sz w:val="24"/>
          <w:szCs w:val="24"/>
        </w:rPr>
        <w:t>di</w:t>
      </w:r>
      <w:r>
        <w:rPr>
          <w:color w:val="0E0E0E"/>
          <w:spacing w:val="-19"/>
          <w:sz w:val="24"/>
          <w:szCs w:val="24"/>
        </w:rPr>
        <w:t xml:space="preserve"> </w:t>
      </w:r>
      <w:r>
        <w:rPr>
          <w:spacing w:val="-4"/>
          <w:sz w:val="24"/>
          <w:szCs w:val="24"/>
        </w:rPr>
        <w:t>Verdura</w:t>
      </w:r>
      <w:r>
        <w:rPr>
          <w:spacing w:val="-18"/>
          <w:sz w:val="24"/>
          <w:szCs w:val="24"/>
        </w:rPr>
        <w:t xml:space="preserve"> </w:t>
      </w:r>
      <w:r>
        <w:rPr>
          <w:sz w:val="24"/>
          <w:szCs w:val="24"/>
        </w:rPr>
        <w:t>nell'ottica</w:t>
      </w:r>
      <w:r>
        <w:rPr>
          <w:spacing w:val="-17"/>
          <w:sz w:val="24"/>
          <w:szCs w:val="24"/>
        </w:rPr>
        <w:t xml:space="preserve"> </w:t>
      </w:r>
      <w:r>
        <w:rPr>
          <w:sz w:val="24"/>
          <w:szCs w:val="24"/>
        </w:rPr>
        <w:t>di</w:t>
      </w:r>
      <w:r>
        <w:rPr>
          <w:spacing w:val="-12"/>
          <w:sz w:val="24"/>
          <w:szCs w:val="24"/>
        </w:rPr>
        <w:t xml:space="preserve"> </w:t>
      </w:r>
      <w:r>
        <w:rPr>
          <w:sz w:val="24"/>
          <w:szCs w:val="24"/>
        </w:rPr>
        <w:t>favorire l'avvicinamento</w:t>
      </w:r>
      <w:r>
        <w:rPr>
          <w:spacing w:val="-19"/>
          <w:sz w:val="24"/>
          <w:szCs w:val="24"/>
        </w:rPr>
        <w:t xml:space="preserve"> </w:t>
      </w:r>
      <w:r>
        <w:rPr>
          <w:spacing w:val="-5"/>
          <w:sz w:val="24"/>
          <w:szCs w:val="24"/>
        </w:rPr>
        <w:t>alla</w:t>
      </w:r>
      <w:r>
        <w:rPr>
          <w:spacing w:val="-37"/>
          <w:sz w:val="24"/>
          <w:szCs w:val="24"/>
        </w:rPr>
        <w:t xml:space="preserve"> </w:t>
      </w:r>
      <w:proofErr w:type="gramStart"/>
      <w:r>
        <w:rPr>
          <w:spacing w:val="-16"/>
          <w:sz w:val="24"/>
          <w:szCs w:val="24"/>
        </w:rPr>
        <w:t>cultura</w:t>
      </w:r>
      <w:r>
        <w:rPr>
          <w:spacing w:val="-37"/>
          <w:sz w:val="24"/>
          <w:szCs w:val="24"/>
        </w:rPr>
        <w:t xml:space="preserve">  </w:t>
      </w:r>
      <w:r>
        <w:rPr>
          <w:sz w:val="24"/>
          <w:szCs w:val="24"/>
        </w:rPr>
        <w:t>e</w:t>
      </w:r>
      <w:proofErr w:type="gramEnd"/>
      <w:r>
        <w:rPr>
          <w:spacing w:val="-35"/>
          <w:sz w:val="24"/>
          <w:szCs w:val="24"/>
        </w:rPr>
        <w:t xml:space="preserve"> </w:t>
      </w:r>
      <w:r>
        <w:rPr>
          <w:spacing w:val="-11"/>
          <w:sz w:val="24"/>
          <w:szCs w:val="24"/>
        </w:rPr>
        <w:t>al</w:t>
      </w:r>
      <w:r>
        <w:rPr>
          <w:spacing w:val="-38"/>
          <w:sz w:val="24"/>
          <w:szCs w:val="24"/>
        </w:rPr>
        <w:t xml:space="preserve"> </w:t>
      </w:r>
      <w:r>
        <w:rPr>
          <w:sz w:val="24"/>
          <w:szCs w:val="24"/>
        </w:rPr>
        <w:t>patrimonio</w:t>
      </w:r>
      <w:r>
        <w:rPr>
          <w:spacing w:val="-14"/>
          <w:sz w:val="24"/>
          <w:szCs w:val="24"/>
        </w:rPr>
        <w:t xml:space="preserve"> </w:t>
      </w:r>
      <w:r>
        <w:rPr>
          <w:color w:val="090909"/>
          <w:sz w:val="24"/>
          <w:szCs w:val="24"/>
        </w:rPr>
        <w:t>culturale</w:t>
      </w:r>
      <w:r>
        <w:rPr>
          <w:color w:val="090909"/>
          <w:spacing w:val="-13"/>
          <w:sz w:val="24"/>
          <w:szCs w:val="24"/>
        </w:rPr>
        <w:t xml:space="preserve"> </w:t>
      </w:r>
      <w:r>
        <w:rPr>
          <w:sz w:val="24"/>
          <w:szCs w:val="24"/>
        </w:rPr>
        <w:t>cittadino.</w:t>
      </w:r>
    </w:p>
    <w:p>
      <w:pPr>
        <w:pStyle w:val="Paragrafoelenco"/>
        <w:numPr>
          <w:ilvl w:val="0"/>
          <w:numId w:val="12"/>
        </w:numPr>
        <w:spacing w:before="5" w:after="120" w:line="232" w:lineRule="auto"/>
        <w:ind w:right="110"/>
        <w:rPr>
          <w:sz w:val="24"/>
          <w:szCs w:val="24"/>
        </w:rPr>
      </w:pPr>
      <w:r>
        <w:rPr>
          <w:bCs/>
          <w:sz w:val="24"/>
          <w:szCs w:val="24"/>
        </w:rPr>
        <w:t>Fornire dei segnali di attenzione e di sostegno al mondo della cultura, importante fonte in passato di sviluppo oltre che culturale anche economico e sociale per il nostro territorio, oggi fortemente in crisi.</w:t>
      </w:r>
    </w:p>
    <w:p>
      <w:pPr>
        <w:pStyle w:val="Corpotesto"/>
        <w:spacing w:before="10"/>
        <w:ind w:left="567"/>
        <w:jc w:val="left"/>
      </w:pPr>
    </w:p>
    <w:p>
      <w:pPr>
        <w:pStyle w:val="Titolo1"/>
        <w:spacing w:line="312" w:lineRule="exact"/>
        <w:jc w:val="both"/>
        <w:rPr>
          <w:sz w:val="24"/>
          <w:szCs w:val="24"/>
        </w:rPr>
      </w:pPr>
      <w:r>
        <w:rPr>
          <w:w w:val="105"/>
          <w:sz w:val="24"/>
          <w:szCs w:val="24"/>
        </w:rPr>
        <w:t xml:space="preserve">Art. 3 SOGGETTI </w:t>
      </w:r>
    </w:p>
    <w:p>
      <w:pPr>
        <w:pStyle w:val="Corpotesto"/>
        <w:spacing w:line="232" w:lineRule="auto"/>
      </w:pPr>
      <w:r>
        <w:t xml:space="preserve">Possono presentare istanza di partecipazione enti, istituzioni, associazioni, società </w:t>
      </w:r>
      <w:proofErr w:type="spellStart"/>
      <w:r>
        <w:t>im</w:t>
      </w:r>
      <w:proofErr w:type="spellEnd"/>
      <w:r>
        <w:t>- prenditori e organismi di promozione culturale in genere, di seguito denominati “operatori economici”.</w:t>
      </w:r>
    </w:p>
    <w:p>
      <w:pPr>
        <w:pStyle w:val="Titolo1"/>
        <w:spacing w:before="229" w:line="321" w:lineRule="exact"/>
        <w:jc w:val="both"/>
      </w:pPr>
      <w:r>
        <w:rPr>
          <w:w w:val="105"/>
        </w:rPr>
        <w:t xml:space="preserve">Art. 4 MODALITÀ DI PRESENTAZIONE </w:t>
      </w:r>
      <w:r>
        <w:rPr>
          <w:color w:val="0E0E0E"/>
          <w:w w:val="105"/>
        </w:rPr>
        <w:t xml:space="preserve">DELLE </w:t>
      </w:r>
      <w:r>
        <w:rPr>
          <w:color w:val="0D0D0D"/>
          <w:w w:val="105"/>
        </w:rPr>
        <w:t>PROPOSTE</w:t>
      </w:r>
    </w:p>
    <w:p>
      <w:pPr>
        <w:pStyle w:val="Corpotesto"/>
        <w:spacing w:line="275" w:lineRule="exact"/>
      </w:pPr>
      <w:r>
        <w:t>Le proposte potranno essere presentate secondo le seguenti modalità:</w:t>
      </w:r>
    </w:p>
    <w:p>
      <w:pPr>
        <w:pStyle w:val="Corpotesto"/>
        <w:ind w:left="976" w:right="106"/>
      </w:pPr>
    </w:p>
    <w:p>
      <w:pPr>
        <w:pStyle w:val="Corpotesto"/>
        <w:ind w:left="976" w:right="106"/>
        <w:rPr>
          <w:color w:val="0462C1"/>
          <w:u w:val="single" w:color="0462C1"/>
        </w:rPr>
      </w:pPr>
      <w:r>
        <w:t xml:space="preserve">- Trasmesse a mezzo </w:t>
      </w:r>
      <w:r>
        <w:rPr>
          <w:color w:val="0C0C0C"/>
        </w:rPr>
        <w:t xml:space="preserve">PEC </w:t>
      </w:r>
      <w:r>
        <w:rPr>
          <w:color w:val="0D0D0D"/>
        </w:rPr>
        <w:t xml:space="preserve">al </w:t>
      </w:r>
      <w:r>
        <w:t>seguente indirizzo:</w:t>
      </w:r>
      <w:hyperlink r:id="rId7">
        <w:r>
          <w:rPr>
            <w:color w:val="0462C1"/>
            <w:spacing w:val="41"/>
            <w:u w:val="single" w:color="0462C1"/>
          </w:rPr>
          <w:t xml:space="preserve"> </w:t>
        </w:r>
        <w:r>
          <w:rPr>
            <w:color w:val="0462C1"/>
            <w:u w:val="single" w:color="0462C1"/>
          </w:rPr>
          <w:t>settorecultura@cert.comune.palermo.it</w:t>
        </w:r>
      </w:hyperlink>
    </w:p>
    <w:p>
      <w:pPr>
        <w:pStyle w:val="Corpotesto"/>
        <w:ind w:left="976" w:right="106"/>
        <w:rPr>
          <w:color w:val="0462C1"/>
          <w:u w:val="single" w:color="0462C1"/>
        </w:rPr>
      </w:pPr>
    </w:p>
    <w:p>
      <w:pPr>
        <w:pStyle w:val="Corpotesto"/>
        <w:ind w:left="976" w:right="106"/>
        <w:rPr>
          <w:color w:val="0462C1"/>
          <w:u w:color="0462C1"/>
        </w:rPr>
      </w:pPr>
      <w:r>
        <w:rPr>
          <w:b/>
          <w:u w:color="0462C1"/>
        </w:rPr>
        <w:t>SCADENZE:</w:t>
      </w:r>
    </w:p>
    <w:p>
      <w:pPr>
        <w:pStyle w:val="Corpotesto"/>
        <w:ind w:left="976" w:right="106"/>
        <w:rPr>
          <w:color w:val="0462C1"/>
          <w:u w:val="single" w:color="0462C1"/>
        </w:rPr>
      </w:pPr>
    </w:p>
    <w:p>
      <w:pPr>
        <w:pStyle w:val="Corpotesto"/>
        <w:numPr>
          <w:ilvl w:val="0"/>
          <w:numId w:val="15"/>
        </w:numPr>
        <w:ind w:right="106"/>
        <w:rPr>
          <w:b/>
          <w:u w:val="single"/>
        </w:rPr>
      </w:pPr>
      <w:r>
        <w:rPr>
          <w:b/>
          <w:u w:val="single"/>
        </w:rPr>
        <w:t xml:space="preserve">Tale avviso scade il giorno 20 agosto 2020 ore 24,00 per le manifestazioni e </w:t>
      </w:r>
      <w:proofErr w:type="spellStart"/>
      <w:r>
        <w:rPr>
          <w:b/>
          <w:u w:val="single"/>
        </w:rPr>
        <w:t>inziative</w:t>
      </w:r>
      <w:proofErr w:type="spellEnd"/>
      <w:r>
        <w:rPr>
          <w:b/>
          <w:u w:val="single"/>
        </w:rPr>
        <w:t xml:space="preserve"> da tenersi dal 01.09.2020 al 15.09.2020</w:t>
      </w:r>
    </w:p>
    <w:p>
      <w:pPr>
        <w:pStyle w:val="Corpotesto"/>
        <w:ind w:right="106"/>
        <w:rPr>
          <w:b/>
          <w:u w:val="single"/>
        </w:rPr>
      </w:pPr>
    </w:p>
    <w:p>
      <w:pPr>
        <w:pStyle w:val="Corpotesto"/>
        <w:numPr>
          <w:ilvl w:val="0"/>
          <w:numId w:val="15"/>
        </w:numPr>
        <w:ind w:right="106"/>
        <w:rPr>
          <w:b/>
          <w:u w:val="single"/>
        </w:rPr>
      </w:pPr>
      <w:r>
        <w:rPr>
          <w:b/>
          <w:u w:val="single"/>
        </w:rPr>
        <w:t xml:space="preserve">Tale avviso scade il giorno 31 agosto 2020 ore 24,00 per le manifestazioni e </w:t>
      </w:r>
      <w:proofErr w:type="spellStart"/>
      <w:r>
        <w:rPr>
          <w:b/>
          <w:u w:val="single"/>
        </w:rPr>
        <w:t>inziative</w:t>
      </w:r>
      <w:proofErr w:type="spellEnd"/>
      <w:r>
        <w:rPr>
          <w:b/>
          <w:u w:val="single"/>
        </w:rPr>
        <w:t xml:space="preserve"> da tenersi dal 16.09.2020 al 31.10.2020</w:t>
      </w:r>
    </w:p>
    <w:p>
      <w:pPr>
        <w:pStyle w:val="Corpotesto"/>
        <w:ind w:left="976" w:right="106"/>
        <w:rPr>
          <w:b/>
          <w:u w:val="single"/>
        </w:rPr>
      </w:pPr>
    </w:p>
    <w:p>
      <w:pPr>
        <w:pStyle w:val="Corpotesto"/>
        <w:spacing w:before="1"/>
        <w:ind w:left="0"/>
        <w:jc w:val="center"/>
        <w:rPr>
          <w:b/>
          <w:u w:val="single"/>
        </w:rPr>
      </w:pPr>
      <w:r>
        <w:rPr>
          <w:b/>
          <w:u w:val="single"/>
        </w:rPr>
        <w:lastRenderedPageBreak/>
        <w:t>Dovrà essere indicata la data della manifestazione nell’oggetto della PEC</w:t>
      </w:r>
    </w:p>
    <w:p>
      <w:pPr>
        <w:pStyle w:val="Corpotesto"/>
        <w:ind w:left="976" w:right="106"/>
        <w:rPr>
          <w:b/>
          <w:u w:val="single"/>
        </w:rPr>
      </w:pPr>
    </w:p>
    <w:p>
      <w:pPr>
        <w:pStyle w:val="Corpotesto"/>
        <w:ind w:left="976" w:right="106"/>
        <w:rPr>
          <w:b/>
          <w:u w:val="single"/>
        </w:rPr>
      </w:pPr>
    </w:p>
    <w:p>
      <w:pPr>
        <w:pStyle w:val="Corpotesto"/>
        <w:ind w:left="976" w:right="106"/>
        <w:rPr>
          <w:b/>
          <w:u w:val="single"/>
        </w:rPr>
      </w:pPr>
    </w:p>
    <w:p>
      <w:pPr>
        <w:pStyle w:val="Paragrafoelenco"/>
        <w:tabs>
          <w:tab w:val="left" w:pos="965"/>
        </w:tabs>
        <w:spacing w:line="232" w:lineRule="auto"/>
        <w:ind w:right="112"/>
        <w:rPr>
          <w:sz w:val="24"/>
          <w:szCs w:val="24"/>
        </w:rPr>
      </w:pPr>
      <w:r>
        <w:rPr>
          <w:sz w:val="24"/>
          <w:szCs w:val="24"/>
        </w:rPr>
        <w:t>Qualora pervengano più istanze per l’utilizzo della struttura per la stessa data o per lo stesso periodo, verrà confermata la prima richiesta tenuto conto della priorità cronologica della presentazione dell’istanza con possibilità per le istanze pervenute dopo di prevedere un’altra data in accordo con l’Amministrazione Comunale.</w:t>
      </w:r>
    </w:p>
    <w:p>
      <w:pPr>
        <w:pStyle w:val="Paragrafoelenco"/>
        <w:tabs>
          <w:tab w:val="left" w:pos="965"/>
        </w:tabs>
        <w:spacing w:line="232" w:lineRule="auto"/>
        <w:ind w:right="112"/>
        <w:rPr>
          <w:sz w:val="24"/>
          <w:szCs w:val="24"/>
        </w:rPr>
      </w:pPr>
    </w:p>
    <w:p>
      <w:pPr>
        <w:pStyle w:val="Paragrafoelenco"/>
        <w:tabs>
          <w:tab w:val="left" w:pos="965"/>
        </w:tabs>
        <w:spacing w:line="232" w:lineRule="auto"/>
        <w:ind w:right="112"/>
        <w:rPr>
          <w:b/>
          <w:u w:val="single"/>
        </w:rPr>
      </w:pPr>
    </w:p>
    <w:p>
      <w:pPr>
        <w:pStyle w:val="Corpotesto"/>
        <w:spacing w:before="1"/>
        <w:ind w:left="0"/>
        <w:rPr>
          <w:b/>
          <w:u w:val="single"/>
        </w:rPr>
      </w:pPr>
      <w:r>
        <w:t xml:space="preserve">           </w:t>
      </w:r>
    </w:p>
    <w:p>
      <w:pPr>
        <w:pStyle w:val="Corpotesto"/>
        <w:spacing w:before="90" w:line="271" w:lineRule="exact"/>
        <w:ind w:left="681"/>
      </w:pPr>
      <w:r>
        <w:t>La proposta dovrà contenere:</w:t>
      </w:r>
    </w:p>
    <w:p>
      <w:pPr>
        <w:pStyle w:val="Paragrafoelenco"/>
        <w:numPr>
          <w:ilvl w:val="0"/>
          <w:numId w:val="2"/>
        </w:numPr>
        <w:tabs>
          <w:tab w:val="left" w:pos="922"/>
        </w:tabs>
        <w:spacing w:before="4" w:line="230" w:lineRule="auto"/>
        <w:ind w:right="106" w:firstLine="4"/>
        <w:rPr>
          <w:sz w:val="24"/>
          <w:szCs w:val="24"/>
        </w:rPr>
      </w:pPr>
      <w:r>
        <w:rPr>
          <w:sz w:val="24"/>
          <w:szCs w:val="24"/>
        </w:rPr>
        <w:t>Istanza</w:t>
      </w:r>
      <w:r>
        <w:rPr>
          <w:spacing w:val="-15"/>
          <w:sz w:val="24"/>
          <w:szCs w:val="24"/>
        </w:rPr>
        <w:t xml:space="preserve"> </w:t>
      </w:r>
      <w:r>
        <w:rPr>
          <w:sz w:val="24"/>
          <w:szCs w:val="24"/>
        </w:rPr>
        <w:t>formulata</w:t>
      </w:r>
      <w:r>
        <w:rPr>
          <w:spacing w:val="-7"/>
          <w:sz w:val="24"/>
          <w:szCs w:val="24"/>
        </w:rPr>
        <w:t xml:space="preserve"> </w:t>
      </w:r>
      <w:r>
        <w:rPr>
          <w:sz w:val="24"/>
          <w:szCs w:val="24"/>
        </w:rPr>
        <w:t>utilizzando</w:t>
      </w:r>
      <w:r>
        <w:rPr>
          <w:spacing w:val="-7"/>
          <w:sz w:val="24"/>
          <w:szCs w:val="24"/>
        </w:rPr>
        <w:t xml:space="preserve"> </w:t>
      </w:r>
      <w:r>
        <w:rPr>
          <w:sz w:val="24"/>
          <w:szCs w:val="24"/>
        </w:rPr>
        <w:t>esclusivamente</w:t>
      </w:r>
      <w:r>
        <w:rPr>
          <w:spacing w:val="-23"/>
          <w:sz w:val="24"/>
          <w:szCs w:val="24"/>
        </w:rPr>
        <w:t xml:space="preserve"> </w:t>
      </w:r>
      <w:r>
        <w:rPr>
          <w:color w:val="0D0D0D"/>
          <w:sz w:val="24"/>
          <w:szCs w:val="24"/>
        </w:rPr>
        <w:t>il</w:t>
      </w:r>
      <w:r>
        <w:rPr>
          <w:color w:val="0D0D0D"/>
          <w:spacing w:val="-16"/>
          <w:sz w:val="24"/>
          <w:szCs w:val="24"/>
        </w:rPr>
        <w:t xml:space="preserve"> </w:t>
      </w:r>
      <w:r>
        <w:rPr>
          <w:sz w:val="24"/>
          <w:szCs w:val="24"/>
        </w:rPr>
        <w:t>modello</w:t>
      </w:r>
      <w:r>
        <w:rPr>
          <w:spacing w:val="-4"/>
          <w:sz w:val="24"/>
          <w:szCs w:val="24"/>
        </w:rPr>
        <w:t xml:space="preserve"> </w:t>
      </w:r>
      <w:r>
        <w:rPr>
          <w:sz w:val="24"/>
          <w:szCs w:val="24"/>
        </w:rPr>
        <w:t>A</w:t>
      </w:r>
      <w:r>
        <w:rPr>
          <w:spacing w:val="-15"/>
          <w:sz w:val="24"/>
          <w:szCs w:val="24"/>
        </w:rPr>
        <w:t xml:space="preserve"> </w:t>
      </w:r>
      <w:r>
        <w:rPr>
          <w:sz w:val="24"/>
          <w:szCs w:val="24"/>
        </w:rPr>
        <w:t>allegato</w:t>
      </w:r>
      <w:r>
        <w:rPr>
          <w:spacing w:val="-13"/>
          <w:sz w:val="24"/>
          <w:szCs w:val="24"/>
        </w:rPr>
        <w:t xml:space="preserve"> </w:t>
      </w:r>
      <w:r>
        <w:rPr>
          <w:sz w:val="24"/>
          <w:szCs w:val="24"/>
        </w:rPr>
        <w:t>al</w:t>
      </w:r>
      <w:r>
        <w:rPr>
          <w:spacing w:val="-12"/>
          <w:sz w:val="24"/>
          <w:szCs w:val="24"/>
        </w:rPr>
        <w:t xml:space="preserve"> </w:t>
      </w:r>
      <w:r>
        <w:rPr>
          <w:sz w:val="24"/>
          <w:szCs w:val="24"/>
        </w:rPr>
        <w:t>presente</w:t>
      </w:r>
      <w:r>
        <w:rPr>
          <w:spacing w:val="-5"/>
          <w:sz w:val="24"/>
          <w:szCs w:val="24"/>
        </w:rPr>
        <w:t xml:space="preserve"> </w:t>
      </w:r>
      <w:r>
        <w:rPr>
          <w:sz w:val="24"/>
          <w:szCs w:val="24"/>
        </w:rPr>
        <w:t>Avviso che</w:t>
      </w:r>
      <w:r>
        <w:rPr>
          <w:spacing w:val="-5"/>
          <w:sz w:val="24"/>
          <w:szCs w:val="24"/>
        </w:rPr>
        <w:t xml:space="preserve"> </w:t>
      </w:r>
      <w:r>
        <w:rPr>
          <w:sz w:val="24"/>
          <w:szCs w:val="24"/>
        </w:rPr>
        <w:t xml:space="preserve">dovrà contenere oltre alle indicazione del soggetto proponente, la </w:t>
      </w:r>
      <w:proofErr w:type="gramStart"/>
      <w:r>
        <w:rPr>
          <w:sz w:val="24"/>
          <w:szCs w:val="24"/>
        </w:rPr>
        <w:t>sede,  i</w:t>
      </w:r>
      <w:proofErr w:type="gramEnd"/>
      <w:r>
        <w:rPr>
          <w:sz w:val="24"/>
          <w:szCs w:val="24"/>
        </w:rPr>
        <w:t xml:space="preserve"> recapiti e la </w:t>
      </w:r>
      <w:proofErr w:type="spellStart"/>
      <w:r>
        <w:rPr>
          <w:sz w:val="24"/>
          <w:szCs w:val="24"/>
        </w:rPr>
        <w:t>pec</w:t>
      </w:r>
      <w:proofErr w:type="spellEnd"/>
      <w:r>
        <w:rPr>
          <w:sz w:val="24"/>
          <w:szCs w:val="24"/>
        </w:rPr>
        <w:t>, i seguenti elementi e allegati:</w:t>
      </w:r>
    </w:p>
    <w:p>
      <w:pPr>
        <w:pStyle w:val="Paragrafoelenco"/>
        <w:tabs>
          <w:tab w:val="left" w:pos="922"/>
        </w:tabs>
        <w:spacing w:before="4" w:line="230" w:lineRule="auto"/>
        <w:ind w:left="680" w:right="106"/>
        <w:rPr>
          <w:sz w:val="24"/>
          <w:szCs w:val="24"/>
        </w:rPr>
      </w:pPr>
    </w:p>
    <w:p>
      <w:pPr>
        <w:pStyle w:val="Paragrafoelenco"/>
        <w:numPr>
          <w:ilvl w:val="0"/>
          <w:numId w:val="13"/>
        </w:numPr>
        <w:tabs>
          <w:tab w:val="left" w:pos="676"/>
          <w:tab w:val="left" w:pos="677"/>
        </w:tabs>
        <w:spacing w:before="22"/>
        <w:rPr>
          <w:sz w:val="24"/>
          <w:szCs w:val="24"/>
        </w:rPr>
      </w:pPr>
      <w:r>
        <w:rPr>
          <w:sz w:val="24"/>
          <w:szCs w:val="24"/>
        </w:rPr>
        <w:t>Titolo</w:t>
      </w:r>
      <w:r>
        <w:rPr>
          <w:spacing w:val="-10"/>
          <w:sz w:val="24"/>
          <w:szCs w:val="24"/>
        </w:rPr>
        <w:t xml:space="preserve"> </w:t>
      </w:r>
      <w:r>
        <w:rPr>
          <w:sz w:val="24"/>
          <w:szCs w:val="24"/>
        </w:rPr>
        <w:t>dell’evento;</w:t>
      </w:r>
    </w:p>
    <w:p>
      <w:pPr>
        <w:pStyle w:val="Paragrafoelenco"/>
        <w:numPr>
          <w:ilvl w:val="0"/>
          <w:numId w:val="13"/>
        </w:numPr>
        <w:tabs>
          <w:tab w:val="left" w:pos="676"/>
          <w:tab w:val="left" w:pos="677"/>
        </w:tabs>
        <w:spacing w:before="20" w:line="252" w:lineRule="exact"/>
        <w:rPr>
          <w:sz w:val="24"/>
          <w:szCs w:val="24"/>
        </w:rPr>
      </w:pPr>
      <w:r>
        <w:rPr>
          <w:sz w:val="24"/>
          <w:szCs w:val="24"/>
        </w:rPr>
        <w:t>Tipo di manifestazione (breve descrizione dell’evento e programma</w:t>
      </w:r>
      <w:r>
        <w:rPr>
          <w:spacing w:val="-15"/>
          <w:sz w:val="24"/>
          <w:szCs w:val="24"/>
        </w:rPr>
        <w:t xml:space="preserve"> </w:t>
      </w:r>
      <w:r>
        <w:rPr>
          <w:sz w:val="24"/>
          <w:szCs w:val="24"/>
        </w:rPr>
        <w:t>dettagliato);</w:t>
      </w:r>
    </w:p>
    <w:p>
      <w:pPr>
        <w:pStyle w:val="Paragrafoelenco"/>
        <w:numPr>
          <w:ilvl w:val="0"/>
          <w:numId w:val="13"/>
        </w:numPr>
        <w:tabs>
          <w:tab w:val="left" w:pos="676"/>
          <w:tab w:val="left" w:pos="677"/>
        </w:tabs>
        <w:spacing w:line="250" w:lineRule="exact"/>
        <w:rPr>
          <w:sz w:val="24"/>
          <w:szCs w:val="24"/>
        </w:rPr>
      </w:pPr>
      <w:r>
        <w:rPr>
          <w:w w:val="105"/>
          <w:sz w:val="24"/>
          <w:szCs w:val="24"/>
        </w:rPr>
        <w:t>Data</w:t>
      </w:r>
      <w:r>
        <w:rPr>
          <w:spacing w:val="-21"/>
          <w:w w:val="105"/>
          <w:sz w:val="24"/>
          <w:szCs w:val="24"/>
        </w:rPr>
        <w:t xml:space="preserve"> </w:t>
      </w:r>
      <w:r>
        <w:rPr>
          <w:color w:val="0C0C0C"/>
          <w:w w:val="105"/>
          <w:sz w:val="24"/>
          <w:szCs w:val="24"/>
        </w:rPr>
        <w:t>e</w:t>
      </w:r>
      <w:r>
        <w:rPr>
          <w:color w:val="0C0C0C"/>
          <w:spacing w:val="-20"/>
          <w:w w:val="105"/>
          <w:sz w:val="24"/>
          <w:szCs w:val="24"/>
        </w:rPr>
        <w:t xml:space="preserve"> </w:t>
      </w:r>
      <w:r>
        <w:rPr>
          <w:w w:val="105"/>
          <w:sz w:val="24"/>
          <w:szCs w:val="24"/>
        </w:rPr>
        <w:t>orario</w:t>
      </w:r>
      <w:r>
        <w:rPr>
          <w:spacing w:val="-8"/>
          <w:w w:val="105"/>
          <w:sz w:val="24"/>
          <w:szCs w:val="24"/>
        </w:rPr>
        <w:t xml:space="preserve"> </w:t>
      </w:r>
      <w:r>
        <w:rPr>
          <w:color w:val="0D0D0D"/>
          <w:w w:val="105"/>
          <w:sz w:val="24"/>
          <w:szCs w:val="24"/>
        </w:rPr>
        <w:t>di</w:t>
      </w:r>
      <w:r>
        <w:rPr>
          <w:color w:val="0D0D0D"/>
          <w:spacing w:val="-13"/>
          <w:w w:val="105"/>
          <w:sz w:val="24"/>
          <w:szCs w:val="24"/>
        </w:rPr>
        <w:t xml:space="preserve"> </w:t>
      </w:r>
      <w:r>
        <w:rPr>
          <w:w w:val="105"/>
          <w:sz w:val="24"/>
          <w:szCs w:val="24"/>
        </w:rPr>
        <w:t>svolgimento della</w:t>
      </w:r>
      <w:r>
        <w:rPr>
          <w:spacing w:val="-9"/>
          <w:w w:val="105"/>
          <w:sz w:val="24"/>
          <w:szCs w:val="24"/>
        </w:rPr>
        <w:t xml:space="preserve"> </w:t>
      </w:r>
      <w:r>
        <w:rPr>
          <w:w w:val="105"/>
          <w:sz w:val="24"/>
          <w:szCs w:val="24"/>
        </w:rPr>
        <w:t>manifestazione.</w:t>
      </w:r>
    </w:p>
    <w:p>
      <w:pPr>
        <w:pStyle w:val="Paragrafoelenco"/>
        <w:numPr>
          <w:ilvl w:val="0"/>
          <w:numId w:val="13"/>
        </w:numPr>
        <w:tabs>
          <w:tab w:val="left" w:pos="676"/>
          <w:tab w:val="left" w:pos="677"/>
        </w:tabs>
        <w:spacing w:line="246" w:lineRule="exact"/>
        <w:rPr>
          <w:sz w:val="24"/>
          <w:szCs w:val="24"/>
        </w:rPr>
      </w:pPr>
      <w:r>
        <w:rPr>
          <w:sz w:val="24"/>
          <w:szCs w:val="24"/>
        </w:rPr>
        <w:t>Allestimenti</w:t>
      </w:r>
      <w:r>
        <w:rPr>
          <w:spacing w:val="-5"/>
          <w:sz w:val="24"/>
          <w:szCs w:val="24"/>
        </w:rPr>
        <w:t xml:space="preserve"> </w:t>
      </w:r>
      <w:r>
        <w:rPr>
          <w:sz w:val="24"/>
          <w:szCs w:val="24"/>
        </w:rPr>
        <w:t>previsti</w:t>
      </w:r>
      <w:r>
        <w:rPr>
          <w:spacing w:val="-18"/>
          <w:sz w:val="24"/>
          <w:szCs w:val="24"/>
        </w:rPr>
        <w:t xml:space="preserve"> </w:t>
      </w:r>
      <w:r>
        <w:rPr>
          <w:color w:val="0C0C0C"/>
          <w:sz w:val="24"/>
          <w:szCs w:val="24"/>
        </w:rPr>
        <w:t>e</w:t>
      </w:r>
      <w:r>
        <w:rPr>
          <w:color w:val="0C0C0C"/>
          <w:spacing w:val="-21"/>
          <w:sz w:val="24"/>
          <w:szCs w:val="24"/>
        </w:rPr>
        <w:t xml:space="preserve"> </w:t>
      </w:r>
      <w:r>
        <w:rPr>
          <w:sz w:val="24"/>
          <w:szCs w:val="24"/>
        </w:rPr>
        <w:t>relativa</w:t>
      </w:r>
      <w:r>
        <w:rPr>
          <w:spacing w:val="-19"/>
          <w:sz w:val="24"/>
          <w:szCs w:val="24"/>
        </w:rPr>
        <w:t xml:space="preserve"> </w:t>
      </w:r>
      <w:r>
        <w:rPr>
          <w:sz w:val="24"/>
          <w:szCs w:val="24"/>
        </w:rPr>
        <w:t>descrizione</w:t>
      </w:r>
      <w:r>
        <w:rPr>
          <w:spacing w:val="-3"/>
          <w:sz w:val="24"/>
          <w:szCs w:val="24"/>
        </w:rPr>
        <w:t xml:space="preserve"> </w:t>
      </w:r>
      <w:r>
        <w:rPr>
          <w:sz w:val="24"/>
          <w:szCs w:val="24"/>
        </w:rPr>
        <w:t>(pedane,</w:t>
      </w:r>
      <w:r>
        <w:rPr>
          <w:spacing w:val="-6"/>
          <w:sz w:val="24"/>
          <w:szCs w:val="24"/>
        </w:rPr>
        <w:t xml:space="preserve"> </w:t>
      </w:r>
      <w:r>
        <w:rPr>
          <w:sz w:val="24"/>
          <w:szCs w:val="24"/>
        </w:rPr>
        <w:t>impianti</w:t>
      </w:r>
      <w:r>
        <w:rPr>
          <w:spacing w:val="-3"/>
          <w:sz w:val="24"/>
          <w:szCs w:val="24"/>
        </w:rPr>
        <w:t xml:space="preserve"> </w:t>
      </w:r>
      <w:r>
        <w:rPr>
          <w:sz w:val="24"/>
          <w:szCs w:val="24"/>
        </w:rPr>
        <w:t>di</w:t>
      </w:r>
      <w:r>
        <w:rPr>
          <w:spacing w:val="-3"/>
          <w:sz w:val="24"/>
          <w:szCs w:val="24"/>
        </w:rPr>
        <w:t xml:space="preserve"> </w:t>
      </w:r>
      <w:r>
        <w:rPr>
          <w:sz w:val="24"/>
          <w:szCs w:val="24"/>
        </w:rPr>
        <w:t>amplificazione,</w:t>
      </w:r>
      <w:r>
        <w:rPr>
          <w:spacing w:val="-5"/>
          <w:sz w:val="24"/>
          <w:szCs w:val="24"/>
        </w:rPr>
        <w:t xml:space="preserve"> </w:t>
      </w:r>
      <w:proofErr w:type="spellStart"/>
      <w:r>
        <w:rPr>
          <w:sz w:val="24"/>
          <w:szCs w:val="24"/>
        </w:rPr>
        <w:t>ledwall</w:t>
      </w:r>
      <w:proofErr w:type="spellEnd"/>
      <w:r>
        <w:rPr>
          <w:sz w:val="24"/>
          <w:szCs w:val="24"/>
        </w:rPr>
        <w:t>,</w:t>
      </w:r>
      <w:r>
        <w:rPr>
          <w:spacing w:val="-4"/>
          <w:sz w:val="24"/>
          <w:szCs w:val="24"/>
        </w:rPr>
        <w:t xml:space="preserve"> </w:t>
      </w:r>
      <w:proofErr w:type="spellStart"/>
      <w:r>
        <w:rPr>
          <w:sz w:val="24"/>
          <w:szCs w:val="24"/>
        </w:rPr>
        <w:t>etc</w:t>
      </w:r>
      <w:proofErr w:type="spellEnd"/>
      <w:r>
        <w:rPr>
          <w:sz w:val="24"/>
          <w:szCs w:val="24"/>
        </w:rPr>
        <w:t>…) con allegate schede tecniche dettagliate;</w:t>
      </w:r>
    </w:p>
    <w:p>
      <w:pPr>
        <w:pStyle w:val="Paragrafoelenco"/>
        <w:numPr>
          <w:ilvl w:val="0"/>
          <w:numId w:val="13"/>
        </w:numPr>
        <w:tabs>
          <w:tab w:val="left" w:pos="677"/>
        </w:tabs>
        <w:spacing w:before="4" w:line="230" w:lineRule="auto"/>
        <w:ind w:right="105"/>
        <w:rPr>
          <w:sz w:val="24"/>
          <w:szCs w:val="24"/>
        </w:rPr>
      </w:pPr>
      <w:r>
        <w:rPr>
          <w:spacing w:val="-5"/>
          <w:sz w:val="24"/>
          <w:szCs w:val="24"/>
        </w:rPr>
        <w:t xml:space="preserve">Tempi </w:t>
      </w:r>
      <w:r>
        <w:rPr>
          <w:sz w:val="24"/>
          <w:szCs w:val="24"/>
        </w:rPr>
        <w:t>necessari per il montaggio di eventuale allestimento, smontaggio e ripristino della location</w:t>
      </w:r>
      <w:r>
        <w:rPr>
          <w:spacing w:val="-18"/>
          <w:sz w:val="24"/>
          <w:szCs w:val="24"/>
        </w:rPr>
        <w:t xml:space="preserve"> </w:t>
      </w:r>
      <w:r>
        <w:rPr>
          <w:sz w:val="24"/>
          <w:szCs w:val="24"/>
        </w:rPr>
        <w:t>(tutte</w:t>
      </w:r>
      <w:r>
        <w:rPr>
          <w:spacing w:val="-17"/>
          <w:sz w:val="24"/>
          <w:szCs w:val="24"/>
        </w:rPr>
        <w:t xml:space="preserve"> </w:t>
      </w:r>
      <w:r>
        <w:rPr>
          <w:sz w:val="24"/>
          <w:szCs w:val="24"/>
        </w:rPr>
        <w:t>le</w:t>
      </w:r>
      <w:r>
        <w:rPr>
          <w:spacing w:val="-16"/>
          <w:sz w:val="24"/>
          <w:szCs w:val="24"/>
        </w:rPr>
        <w:t xml:space="preserve"> </w:t>
      </w:r>
      <w:r>
        <w:rPr>
          <w:sz w:val="24"/>
          <w:szCs w:val="24"/>
        </w:rPr>
        <w:t>operazioni</w:t>
      </w:r>
      <w:r>
        <w:rPr>
          <w:spacing w:val="-15"/>
          <w:sz w:val="24"/>
          <w:szCs w:val="24"/>
        </w:rPr>
        <w:t xml:space="preserve"> </w:t>
      </w:r>
      <w:r>
        <w:rPr>
          <w:sz w:val="24"/>
          <w:szCs w:val="24"/>
        </w:rPr>
        <w:t>precedenti</w:t>
      </w:r>
      <w:r>
        <w:rPr>
          <w:spacing w:val="-11"/>
          <w:sz w:val="24"/>
          <w:szCs w:val="24"/>
        </w:rPr>
        <w:t xml:space="preserve"> </w:t>
      </w:r>
      <w:r>
        <w:rPr>
          <w:color w:val="121212"/>
          <w:sz w:val="24"/>
          <w:szCs w:val="24"/>
        </w:rPr>
        <w:t>e</w:t>
      </w:r>
      <w:r>
        <w:rPr>
          <w:color w:val="121212"/>
          <w:spacing w:val="-15"/>
          <w:sz w:val="24"/>
          <w:szCs w:val="24"/>
        </w:rPr>
        <w:t xml:space="preserve"> </w:t>
      </w:r>
      <w:r>
        <w:rPr>
          <w:color w:val="0C0C0C"/>
          <w:sz w:val="24"/>
          <w:szCs w:val="24"/>
        </w:rPr>
        <w:t>successive</w:t>
      </w:r>
      <w:r>
        <w:rPr>
          <w:color w:val="0C0C0C"/>
          <w:spacing w:val="-14"/>
          <w:sz w:val="24"/>
          <w:szCs w:val="24"/>
        </w:rPr>
        <w:t xml:space="preserve"> </w:t>
      </w:r>
      <w:r>
        <w:rPr>
          <w:sz w:val="24"/>
          <w:szCs w:val="24"/>
        </w:rPr>
        <w:t>alla</w:t>
      </w:r>
      <w:r>
        <w:rPr>
          <w:spacing w:val="-18"/>
          <w:sz w:val="24"/>
          <w:szCs w:val="24"/>
        </w:rPr>
        <w:t xml:space="preserve"> </w:t>
      </w:r>
      <w:r>
        <w:rPr>
          <w:sz w:val="24"/>
          <w:szCs w:val="24"/>
        </w:rPr>
        <w:t>manifestazione</w:t>
      </w:r>
      <w:r>
        <w:rPr>
          <w:spacing w:val="-15"/>
          <w:sz w:val="24"/>
          <w:szCs w:val="24"/>
        </w:rPr>
        <w:t xml:space="preserve"> </w:t>
      </w:r>
      <w:r>
        <w:rPr>
          <w:sz w:val="24"/>
          <w:szCs w:val="24"/>
        </w:rPr>
        <w:t>devono</w:t>
      </w:r>
      <w:r>
        <w:rPr>
          <w:spacing w:val="-16"/>
          <w:sz w:val="24"/>
          <w:szCs w:val="24"/>
        </w:rPr>
        <w:t xml:space="preserve"> </w:t>
      </w:r>
      <w:r>
        <w:rPr>
          <w:sz w:val="24"/>
          <w:szCs w:val="24"/>
        </w:rPr>
        <w:t>essere</w:t>
      </w:r>
      <w:r>
        <w:rPr>
          <w:spacing w:val="-15"/>
          <w:sz w:val="24"/>
          <w:szCs w:val="24"/>
        </w:rPr>
        <w:t xml:space="preserve"> </w:t>
      </w:r>
      <w:r>
        <w:rPr>
          <w:sz w:val="24"/>
          <w:szCs w:val="24"/>
        </w:rPr>
        <w:t>comprese nell’arco</w:t>
      </w:r>
      <w:r>
        <w:rPr>
          <w:spacing w:val="-6"/>
          <w:sz w:val="24"/>
          <w:szCs w:val="24"/>
        </w:rPr>
        <w:t xml:space="preserve"> </w:t>
      </w:r>
      <w:r>
        <w:rPr>
          <w:sz w:val="24"/>
          <w:szCs w:val="24"/>
        </w:rPr>
        <w:t>di</w:t>
      </w:r>
      <w:r>
        <w:rPr>
          <w:spacing w:val="-15"/>
          <w:sz w:val="24"/>
          <w:szCs w:val="24"/>
        </w:rPr>
        <w:t xml:space="preserve"> </w:t>
      </w:r>
      <w:r>
        <w:rPr>
          <w:sz w:val="24"/>
          <w:szCs w:val="24"/>
        </w:rPr>
        <w:t>tempo</w:t>
      </w:r>
      <w:r>
        <w:rPr>
          <w:spacing w:val="-5"/>
          <w:sz w:val="24"/>
          <w:szCs w:val="24"/>
        </w:rPr>
        <w:t xml:space="preserve"> </w:t>
      </w:r>
      <w:r>
        <w:rPr>
          <w:sz w:val="24"/>
          <w:szCs w:val="24"/>
        </w:rPr>
        <w:t>richiesto</w:t>
      </w:r>
      <w:r>
        <w:rPr>
          <w:spacing w:val="-3"/>
          <w:sz w:val="24"/>
          <w:szCs w:val="24"/>
        </w:rPr>
        <w:t xml:space="preserve"> </w:t>
      </w:r>
      <w:r>
        <w:rPr>
          <w:color w:val="0D0D0D"/>
          <w:sz w:val="24"/>
          <w:szCs w:val="24"/>
        </w:rPr>
        <w:t>per</w:t>
      </w:r>
      <w:r>
        <w:rPr>
          <w:color w:val="0D0D0D"/>
          <w:spacing w:val="-13"/>
          <w:sz w:val="24"/>
          <w:szCs w:val="24"/>
        </w:rPr>
        <w:t xml:space="preserve"> </w:t>
      </w:r>
      <w:r>
        <w:rPr>
          <w:sz w:val="24"/>
          <w:szCs w:val="24"/>
        </w:rPr>
        <w:t>l’evento</w:t>
      </w:r>
      <w:r>
        <w:rPr>
          <w:spacing w:val="-14"/>
          <w:sz w:val="24"/>
          <w:szCs w:val="24"/>
        </w:rPr>
        <w:t xml:space="preserve"> </w:t>
      </w:r>
      <w:r>
        <w:rPr>
          <w:color w:val="171717"/>
          <w:sz w:val="24"/>
          <w:szCs w:val="24"/>
        </w:rPr>
        <w:t>e</w:t>
      </w:r>
      <w:r>
        <w:rPr>
          <w:color w:val="171717"/>
          <w:spacing w:val="-15"/>
          <w:sz w:val="24"/>
          <w:szCs w:val="24"/>
        </w:rPr>
        <w:t xml:space="preserve"> </w:t>
      </w:r>
      <w:r>
        <w:rPr>
          <w:sz w:val="24"/>
          <w:szCs w:val="24"/>
        </w:rPr>
        <w:t>rispettando</w:t>
      </w:r>
      <w:r>
        <w:rPr>
          <w:spacing w:val="-3"/>
          <w:sz w:val="24"/>
          <w:szCs w:val="24"/>
        </w:rPr>
        <w:t xml:space="preserve"> </w:t>
      </w:r>
      <w:r>
        <w:rPr>
          <w:sz w:val="24"/>
          <w:szCs w:val="24"/>
        </w:rPr>
        <w:t>le</w:t>
      </w:r>
      <w:r>
        <w:rPr>
          <w:spacing w:val="-22"/>
          <w:sz w:val="24"/>
          <w:szCs w:val="24"/>
        </w:rPr>
        <w:t xml:space="preserve"> </w:t>
      </w:r>
      <w:r>
        <w:rPr>
          <w:sz w:val="24"/>
          <w:szCs w:val="24"/>
        </w:rPr>
        <w:t>condizioni</w:t>
      </w:r>
      <w:r>
        <w:rPr>
          <w:spacing w:val="-1"/>
          <w:sz w:val="24"/>
          <w:szCs w:val="24"/>
        </w:rPr>
        <w:t xml:space="preserve"> </w:t>
      </w:r>
      <w:r>
        <w:rPr>
          <w:sz w:val="24"/>
          <w:szCs w:val="24"/>
        </w:rPr>
        <w:t>del</w:t>
      </w:r>
      <w:r>
        <w:rPr>
          <w:spacing w:val="-3"/>
          <w:sz w:val="24"/>
          <w:szCs w:val="24"/>
        </w:rPr>
        <w:t xml:space="preserve"> </w:t>
      </w:r>
      <w:r>
        <w:rPr>
          <w:sz w:val="24"/>
          <w:szCs w:val="24"/>
        </w:rPr>
        <w:t>presente</w:t>
      </w:r>
      <w:r>
        <w:rPr>
          <w:spacing w:val="-13"/>
          <w:sz w:val="24"/>
          <w:szCs w:val="24"/>
        </w:rPr>
        <w:t xml:space="preserve"> </w:t>
      </w:r>
      <w:r>
        <w:rPr>
          <w:sz w:val="24"/>
          <w:szCs w:val="24"/>
        </w:rPr>
        <w:t>avviso);</w:t>
      </w:r>
    </w:p>
    <w:p>
      <w:pPr>
        <w:pStyle w:val="Paragrafoelenco"/>
        <w:numPr>
          <w:ilvl w:val="0"/>
          <w:numId w:val="13"/>
        </w:numPr>
        <w:tabs>
          <w:tab w:val="left" w:pos="677"/>
        </w:tabs>
        <w:spacing w:line="246" w:lineRule="exact"/>
        <w:rPr>
          <w:sz w:val="24"/>
          <w:szCs w:val="24"/>
        </w:rPr>
      </w:pPr>
      <w:r>
        <w:rPr>
          <w:sz w:val="24"/>
          <w:szCs w:val="24"/>
        </w:rPr>
        <w:t>Curriculum soggetto proponente e indicazione relativa ad eventi già</w:t>
      </w:r>
      <w:r>
        <w:rPr>
          <w:spacing w:val="-14"/>
          <w:sz w:val="24"/>
          <w:szCs w:val="24"/>
        </w:rPr>
        <w:t xml:space="preserve"> </w:t>
      </w:r>
      <w:r>
        <w:rPr>
          <w:sz w:val="24"/>
          <w:szCs w:val="24"/>
        </w:rPr>
        <w:t>realizzati;</w:t>
      </w:r>
    </w:p>
    <w:p>
      <w:pPr>
        <w:pStyle w:val="Paragrafoelenco"/>
        <w:numPr>
          <w:ilvl w:val="0"/>
          <w:numId w:val="13"/>
        </w:numPr>
        <w:tabs>
          <w:tab w:val="left" w:pos="677"/>
        </w:tabs>
        <w:spacing w:before="6" w:line="230" w:lineRule="auto"/>
        <w:ind w:right="113"/>
        <w:rPr>
          <w:b/>
          <w:sz w:val="24"/>
          <w:szCs w:val="24"/>
        </w:rPr>
      </w:pPr>
      <w:r>
        <w:rPr>
          <w:sz w:val="24"/>
          <w:szCs w:val="24"/>
        </w:rPr>
        <w:t>Ogni altro dettaglio utile alla valutazione della manifestazione, ivi compresi eventuali documenti atti a comprovare la riproducibilità e periodicità dell’evento</w:t>
      </w:r>
      <w:r>
        <w:rPr>
          <w:spacing w:val="-17"/>
          <w:sz w:val="24"/>
          <w:szCs w:val="24"/>
        </w:rPr>
        <w:t xml:space="preserve"> </w:t>
      </w:r>
      <w:r>
        <w:rPr>
          <w:sz w:val="24"/>
          <w:szCs w:val="24"/>
        </w:rPr>
        <w:t>proposto.</w:t>
      </w:r>
    </w:p>
    <w:p>
      <w:pPr>
        <w:pStyle w:val="Paragrafoelenco"/>
        <w:numPr>
          <w:ilvl w:val="0"/>
          <w:numId w:val="13"/>
        </w:numPr>
        <w:ind w:right="-1"/>
        <w:rPr>
          <w:rFonts w:eastAsia="Calibri"/>
          <w:sz w:val="24"/>
          <w:szCs w:val="24"/>
        </w:rPr>
      </w:pPr>
      <w:r>
        <w:rPr>
          <w:rFonts w:eastAsia="Calibri"/>
          <w:sz w:val="24"/>
          <w:szCs w:val="24"/>
        </w:rPr>
        <w:t xml:space="preserve">Impegno alla apposizione del logo del Comune di Palermo formato dalla scritta “Città di Palermo, Assessorato alle </w:t>
      </w:r>
      <w:proofErr w:type="spellStart"/>
      <w:r>
        <w:rPr>
          <w:rFonts w:eastAsia="Calibri"/>
          <w:sz w:val="24"/>
          <w:szCs w:val="24"/>
        </w:rPr>
        <w:t>CulturE</w:t>
      </w:r>
      <w:proofErr w:type="spellEnd"/>
      <w:r>
        <w:rPr>
          <w:rFonts w:eastAsia="Calibri"/>
          <w:sz w:val="24"/>
          <w:szCs w:val="24"/>
        </w:rPr>
        <w:t>” su tutto il materiale promozionale e in tutte le attività di comunicazione dell’iniziativa culturale suddetta.</w:t>
      </w:r>
    </w:p>
    <w:p>
      <w:pPr>
        <w:pStyle w:val="Paragrafoelenco"/>
        <w:numPr>
          <w:ilvl w:val="0"/>
          <w:numId w:val="13"/>
        </w:numPr>
        <w:spacing w:line="250" w:lineRule="exact"/>
        <w:ind w:right="-1"/>
      </w:pPr>
      <w:r>
        <w:rPr>
          <w:rFonts w:eastAsia="Calibri"/>
          <w:sz w:val="24"/>
          <w:szCs w:val="24"/>
        </w:rPr>
        <w:t xml:space="preserve">Impegno di assunzione di qualunque onere relativo all’osservanza della normativa con le relative prescrizioni e limitazioni in materia derivanti dall’emergenza epidemiologica da </w:t>
      </w:r>
      <w:proofErr w:type="spellStart"/>
      <w:r>
        <w:rPr>
          <w:rFonts w:eastAsia="Calibri"/>
          <w:sz w:val="24"/>
          <w:szCs w:val="24"/>
        </w:rPr>
        <w:t>Covid</w:t>
      </w:r>
      <w:proofErr w:type="spellEnd"/>
      <w:r>
        <w:rPr>
          <w:rFonts w:eastAsia="Calibri"/>
          <w:sz w:val="24"/>
          <w:szCs w:val="24"/>
        </w:rPr>
        <w:t xml:space="preserve"> 19;</w:t>
      </w:r>
    </w:p>
    <w:p>
      <w:pPr>
        <w:pStyle w:val="Paragrafoelenco"/>
        <w:tabs>
          <w:tab w:val="left" w:pos="1059"/>
        </w:tabs>
        <w:spacing w:before="113"/>
        <w:ind w:right="107"/>
        <w:rPr>
          <w:sz w:val="24"/>
        </w:rPr>
      </w:pPr>
      <w:r>
        <w:rPr>
          <w:sz w:val="24"/>
        </w:rPr>
        <w:t xml:space="preserve">2. Dichiarazione ex </w:t>
      </w:r>
      <w:r>
        <w:rPr>
          <w:spacing w:val="-5"/>
          <w:sz w:val="24"/>
        </w:rPr>
        <w:t xml:space="preserve">D.P.R. </w:t>
      </w:r>
      <w:r>
        <w:rPr>
          <w:sz w:val="24"/>
        </w:rPr>
        <w:t xml:space="preserve">445/2000 sottoscritta dal soggetto proponente/legale rappresentante e corredata da copia del documento d'identità attestante l’insussistenza di motivi di esclusione in capo allo stesso, di cui all'art. 80 del D. </w:t>
      </w:r>
      <w:proofErr w:type="spellStart"/>
      <w:r>
        <w:rPr>
          <w:sz w:val="24"/>
        </w:rPr>
        <w:t>Lgs</w:t>
      </w:r>
      <w:proofErr w:type="spellEnd"/>
      <w:r>
        <w:rPr>
          <w:sz w:val="24"/>
        </w:rPr>
        <w:t xml:space="preserve">. 50/2016 e </w:t>
      </w:r>
      <w:proofErr w:type="spellStart"/>
      <w:proofErr w:type="gramStart"/>
      <w:r>
        <w:rPr>
          <w:sz w:val="24"/>
        </w:rPr>
        <w:t>ss.mm.ii</w:t>
      </w:r>
      <w:proofErr w:type="spellEnd"/>
      <w:r>
        <w:rPr>
          <w:sz w:val="24"/>
        </w:rPr>
        <w:t>.,</w:t>
      </w:r>
      <w:proofErr w:type="gramEnd"/>
      <w:r>
        <w:rPr>
          <w:sz w:val="24"/>
        </w:rPr>
        <w:t xml:space="preserve"> come da modello allegato (</w:t>
      </w:r>
      <w:proofErr w:type="spellStart"/>
      <w:r>
        <w:rPr>
          <w:sz w:val="24"/>
        </w:rPr>
        <w:t>All</w:t>
      </w:r>
      <w:proofErr w:type="spellEnd"/>
      <w:r>
        <w:rPr>
          <w:sz w:val="24"/>
        </w:rPr>
        <w:t>.</w:t>
      </w:r>
      <w:r>
        <w:rPr>
          <w:spacing w:val="-3"/>
          <w:sz w:val="24"/>
        </w:rPr>
        <w:t xml:space="preserve"> “</w:t>
      </w:r>
      <w:r>
        <w:rPr>
          <w:sz w:val="24"/>
        </w:rPr>
        <w:t>B”);</w:t>
      </w:r>
    </w:p>
    <w:p>
      <w:pPr>
        <w:pStyle w:val="Paragrafoelenco"/>
        <w:tabs>
          <w:tab w:val="left" w:pos="863"/>
        </w:tabs>
        <w:spacing w:before="120"/>
        <w:ind w:left="680" w:right="111"/>
        <w:rPr>
          <w:sz w:val="24"/>
        </w:rPr>
      </w:pPr>
      <w:r>
        <w:rPr>
          <w:sz w:val="24"/>
        </w:rPr>
        <w:t>3. Certificato</w:t>
      </w:r>
      <w:r>
        <w:rPr>
          <w:spacing w:val="-11"/>
          <w:sz w:val="24"/>
        </w:rPr>
        <w:t xml:space="preserve"> </w:t>
      </w:r>
      <w:r>
        <w:rPr>
          <w:sz w:val="24"/>
        </w:rPr>
        <w:t>camerale,</w:t>
      </w:r>
      <w:r>
        <w:rPr>
          <w:spacing w:val="-11"/>
          <w:sz w:val="24"/>
        </w:rPr>
        <w:t xml:space="preserve"> </w:t>
      </w:r>
      <w:r>
        <w:rPr>
          <w:sz w:val="24"/>
        </w:rPr>
        <w:t>atto</w:t>
      </w:r>
      <w:r>
        <w:rPr>
          <w:spacing w:val="-11"/>
          <w:sz w:val="24"/>
        </w:rPr>
        <w:t xml:space="preserve"> </w:t>
      </w:r>
      <w:r>
        <w:rPr>
          <w:sz w:val="24"/>
        </w:rPr>
        <w:t>costitutivo</w:t>
      </w:r>
      <w:r>
        <w:rPr>
          <w:spacing w:val="-10"/>
          <w:sz w:val="24"/>
        </w:rPr>
        <w:t xml:space="preserve"> </w:t>
      </w:r>
      <w:r>
        <w:rPr>
          <w:sz w:val="24"/>
        </w:rPr>
        <w:t>o</w:t>
      </w:r>
      <w:r>
        <w:rPr>
          <w:spacing w:val="-11"/>
          <w:sz w:val="24"/>
        </w:rPr>
        <w:t xml:space="preserve"> </w:t>
      </w:r>
      <w:r>
        <w:rPr>
          <w:sz w:val="24"/>
        </w:rPr>
        <w:t>documento</w:t>
      </w:r>
      <w:r>
        <w:rPr>
          <w:spacing w:val="-11"/>
          <w:sz w:val="24"/>
        </w:rPr>
        <w:t xml:space="preserve"> </w:t>
      </w:r>
      <w:r>
        <w:rPr>
          <w:sz w:val="24"/>
        </w:rPr>
        <w:t>comprovante</w:t>
      </w:r>
      <w:r>
        <w:rPr>
          <w:spacing w:val="-9"/>
          <w:sz w:val="24"/>
        </w:rPr>
        <w:t xml:space="preserve"> </w:t>
      </w:r>
      <w:r>
        <w:rPr>
          <w:sz w:val="24"/>
        </w:rPr>
        <w:t>la</w:t>
      </w:r>
      <w:r>
        <w:rPr>
          <w:spacing w:val="-12"/>
          <w:sz w:val="24"/>
        </w:rPr>
        <w:t xml:space="preserve"> </w:t>
      </w:r>
      <w:r>
        <w:rPr>
          <w:sz w:val="24"/>
        </w:rPr>
        <w:t>natura</w:t>
      </w:r>
      <w:r>
        <w:rPr>
          <w:spacing w:val="-10"/>
          <w:sz w:val="24"/>
        </w:rPr>
        <w:t xml:space="preserve"> </w:t>
      </w:r>
      <w:r>
        <w:rPr>
          <w:sz w:val="24"/>
        </w:rPr>
        <w:t>del</w:t>
      </w:r>
      <w:r>
        <w:rPr>
          <w:spacing w:val="-11"/>
          <w:sz w:val="24"/>
        </w:rPr>
        <w:t xml:space="preserve"> </w:t>
      </w:r>
      <w:r>
        <w:rPr>
          <w:sz w:val="24"/>
        </w:rPr>
        <w:t>soggetto</w:t>
      </w:r>
      <w:r>
        <w:rPr>
          <w:spacing w:val="-9"/>
          <w:sz w:val="24"/>
        </w:rPr>
        <w:t xml:space="preserve"> </w:t>
      </w:r>
      <w:r>
        <w:rPr>
          <w:sz w:val="24"/>
        </w:rPr>
        <w:t>giuridico e la data di costituzione;</w:t>
      </w:r>
    </w:p>
    <w:p>
      <w:pPr>
        <w:pStyle w:val="Paragrafoelenco"/>
        <w:tabs>
          <w:tab w:val="left" w:pos="863"/>
        </w:tabs>
        <w:spacing w:before="120"/>
        <w:ind w:left="680" w:right="111"/>
        <w:rPr>
          <w:sz w:val="24"/>
        </w:rPr>
      </w:pPr>
      <w:r>
        <w:rPr>
          <w:sz w:val="24"/>
        </w:rPr>
        <w:t xml:space="preserve">4. </w:t>
      </w:r>
      <w:r>
        <w:rPr>
          <w:b/>
          <w:sz w:val="24"/>
          <w:u w:val="single"/>
        </w:rPr>
        <w:t>Restituzione di copia del presente avviso siglato per accettazione in ogni facciata.</w:t>
      </w:r>
    </w:p>
    <w:p>
      <w:pPr>
        <w:pStyle w:val="Corpotesto"/>
        <w:spacing w:before="1"/>
        <w:ind w:left="0"/>
        <w:jc w:val="left"/>
      </w:pPr>
    </w:p>
    <w:p>
      <w:pPr>
        <w:pStyle w:val="Titolo1"/>
        <w:spacing w:before="200" w:line="318" w:lineRule="exact"/>
        <w:rPr>
          <w:w w:val="105"/>
        </w:rPr>
      </w:pPr>
      <w:r>
        <w:rPr>
          <w:w w:val="105"/>
        </w:rPr>
        <w:t>Art. 5 PRINCIPI GENERALI</w:t>
      </w:r>
    </w:p>
    <w:p>
      <w:pPr>
        <w:pStyle w:val="Corpotesto"/>
        <w:spacing w:before="2" w:line="232" w:lineRule="auto"/>
        <w:ind w:right="111" w:firstLine="62"/>
      </w:pPr>
      <w:r>
        <w:t xml:space="preserve">L’uso temporaneo del Teatro della Verdura, in conformità agli artt. 106, 107 e 108 del decreto legislativo 22 gennaio 2004, n.42 e </w:t>
      </w:r>
      <w:proofErr w:type="spellStart"/>
      <w:proofErr w:type="gramStart"/>
      <w:r>
        <w:t>ss.mm.ii</w:t>
      </w:r>
      <w:proofErr w:type="spellEnd"/>
      <w:r>
        <w:t>.,</w:t>
      </w:r>
      <w:proofErr w:type="gramEnd"/>
      <w:r>
        <w:t xml:space="preserve"> recante il “Codice dei Beni Culturali e del paesaggio”, può essere concesso dal Comune di Palermo a chi ne faccia richiesta, a condizione che non ne venga pregiudicata la conservazione e la fruizione pubblica e che la destinazione</w:t>
      </w:r>
      <w:r>
        <w:rPr>
          <w:spacing w:val="-8"/>
        </w:rPr>
        <w:t xml:space="preserve"> </w:t>
      </w:r>
      <w:r>
        <w:t>d’uso</w:t>
      </w:r>
      <w:r>
        <w:rPr>
          <w:spacing w:val="-7"/>
        </w:rPr>
        <w:t xml:space="preserve"> </w:t>
      </w:r>
      <w:r>
        <w:t>sia</w:t>
      </w:r>
      <w:r>
        <w:rPr>
          <w:spacing w:val="-6"/>
        </w:rPr>
        <w:t xml:space="preserve"> </w:t>
      </w:r>
      <w:r>
        <w:t>compatibile</w:t>
      </w:r>
      <w:r>
        <w:rPr>
          <w:spacing w:val="-7"/>
        </w:rPr>
        <w:t xml:space="preserve"> </w:t>
      </w:r>
      <w:r>
        <w:t>con</w:t>
      </w:r>
      <w:r>
        <w:rPr>
          <w:spacing w:val="-7"/>
        </w:rPr>
        <w:t xml:space="preserve"> </w:t>
      </w:r>
      <w:r>
        <w:t>il</w:t>
      </w:r>
      <w:r>
        <w:rPr>
          <w:spacing w:val="-6"/>
        </w:rPr>
        <w:t xml:space="preserve"> </w:t>
      </w:r>
      <w:r>
        <w:t>carattere</w:t>
      </w:r>
      <w:r>
        <w:rPr>
          <w:spacing w:val="-9"/>
        </w:rPr>
        <w:t xml:space="preserve"> </w:t>
      </w:r>
      <w:r>
        <w:t>storico</w:t>
      </w:r>
      <w:r>
        <w:rPr>
          <w:spacing w:val="-7"/>
        </w:rPr>
        <w:t xml:space="preserve"> </w:t>
      </w:r>
      <w:r>
        <w:t>e</w:t>
      </w:r>
      <w:r>
        <w:rPr>
          <w:spacing w:val="-7"/>
        </w:rPr>
        <w:t xml:space="preserve"> </w:t>
      </w:r>
      <w:r>
        <w:t>artistico</w:t>
      </w:r>
      <w:r>
        <w:rPr>
          <w:spacing w:val="-8"/>
        </w:rPr>
        <w:t xml:space="preserve"> </w:t>
      </w:r>
      <w:r>
        <w:t>del</w:t>
      </w:r>
      <w:r>
        <w:rPr>
          <w:spacing w:val="-6"/>
        </w:rPr>
        <w:t xml:space="preserve"> </w:t>
      </w:r>
      <w:r>
        <w:t>bene.</w:t>
      </w:r>
      <w:r>
        <w:rPr>
          <w:spacing w:val="-5"/>
        </w:rPr>
        <w:t xml:space="preserve"> </w:t>
      </w:r>
      <w:r>
        <w:rPr>
          <w:spacing w:val="-3"/>
        </w:rPr>
        <w:t>Il</w:t>
      </w:r>
      <w:r>
        <w:rPr>
          <w:spacing w:val="-6"/>
        </w:rPr>
        <w:t xml:space="preserve"> </w:t>
      </w:r>
      <w:r>
        <w:t>Teatro</w:t>
      </w:r>
      <w:r>
        <w:rPr>
          <w:spacing w:val="-7"/>
        </w:rPr>
        <w:t xml:space="preserve"> </w:t>
      </w:r>
      <w:r>
        <w:t>della Verdura può ospitare iniziative, eventi e spettacoli di valore culturale e artistico, anche occasionali.</w:t>
      </w:r>
    </w:p>
    <w:p>
      <w:pPr>
        <w:pStyle w:val="Corpotesto"/>
        <w:spacing w:before="7"/>
        <w:ind w:left="0"/>
        <w:jc w:val="left"/>
        <w:rPr>
          <w:sz w:val="22"/>
        </w:rPr>
      </w:pPr>
    </w:p>
    <w:p>
      <w:pPr>
        <w:pStyle w:val="Titolo1"/>
        <w:ind w:left="686"/>
      </w:pPr>
      <w:r>
        <w:rPr>
          <w:w w:val="105"/>
        </w:rPr>
        <w:t>Art. 6. PROCEDIMENTO</w:t>
      </w:r>
    </w:p>
    <w:p>
      <w:pPr>
        <w:pStyle w:val="Paragrafoelenco"/>
        <w:numPr>
          <w:ilvl w:val="1"/>
          <w:numId w:val="2"/>
        </w:numPr>
        <w:tabs>
          <w:tab w:val="left" w:pos="975"/>
        </w:tabs>
        <w:spacing w:line="232" w:lineRule="auto"/>
        <w:ind w:right="106" w:firstLine="0"/>
        <w:rPr>
          <w:sz w:val="24"/>
        </w:rPr>
      </w:pPr>
      <w:r>
        <w:rPr>
          <w:sz w:val="24"/>
        </w:rPr>
        <w:t>- L’inoltro dell’istanza non comporta alcun impegno per l’Amministrazione Comunale fino alla sottoscrizione dell’atto d’obbligo per l’uso temporaneo con il quale verranno stabilite le condizioni d’utilizzo del Teatro di</w:t>
      </w:r>
      <w:r>
        <w:rPr>
          <w:spacing w:val="-3"/>
          <w:sz w:val="24"/>
        </w:rPr>
        <w:t xml:space="preserve"> </w:t>
      </w:r>
      <w:r>
        <w:rPr>
          <w:sz w:val="24"/>
        </w:rPr>
        <w:t>Verdura.</w:t>
      </w:r>
    </w:p>
    <w:p>
      <w:pPr>
        <w:pStyle w:val="Paragrafoelenco"/>
        <w:numPr>
          <w:ilvl w:val="1"/>
          <w:numId w:val="2"/>
        </w:numPr>
        <w:tabs>
          <w:tab w:val="left" w:pos="953"/>
        </w:tabs>
        <w:spacing w:line="232" w:lineRule="auto"/>
        <w:ind w:right="106" w:firstLine="0"/>
        <w:rPr>
          <w:sz w:val="24"/>
        </w:rPr>
      </w:pPr>
      <w:r>
        <w:rPr>
          <w:sz w:val="24"/>
        </w:rPr>
        <w:t>-</w:t>
      </w:r>
      <w:r>
        <w:rPr>
          <w:spacing w:val="-3"/>
          <w:sz w:val="24"/>
        </w:rPr>
        <w:t xml:space="preserve"> </w:t>
      </w:r>
      <w:r>
        <w:rPr>
          <w:sz w:val="24"/>
        </w:rPr>
        <w:t>Le</w:t>
      </w:r>
      <w:r>
        <w:rPr>
          <w:spacing w:val="-6"/>
          <w:sz w:val="24"/>
        </w:rPr>
        <w:t xml:space="preserve"> </w:t>
      </w:r>
      <w:r>
        <w:rPr>
          <w:sz w:val="24"/>
        </w:rPr>
        <w:t>proposte</w:t>
      </w:r>
      <w:r>
        <w:rPr>
          <w:spacing w:val="-4"/>
          <w:sz w:val="24"/>
        </w:rPr>
        <w:t xml:space="preserve"> </w:t>
      </w:r>
      <w:r>
        <w:rPr>
          <w:sz w:val="24"/>
        </w:rPr>
        <w:t>ricevute</w:t>
      </w:r>
      <w:r>
        <w:rPr>
          <w:spacing w:val="-2"/>
          <w:sz w:val="24"/>
        </w:rPr>
        <w:t xml:space="preserve"> </w:t>
      </w:r>
      <w:r>
        <w:rPr>
          <w:sz w:val="24"/>
        </w:rPr>
        <w:t>saranno</w:t>
      </w:r>
      <w:r>
        <w:rPr>
          <w:spacing w:val="-5"/>
          <w:sz w:val="24"/>
        </w:rPr>
        <w:t xml:space="preserve"> </w:t>
      </w:r>
      <w:r>
        <w:rPr>
          <w:sz w:val="24"/>
        </w:rPr>
        <w:t>sottoposte</w:t>
      </w:r>
      <w:r>
        <w:rPr>
          <w:spacing w:val="-5"/>
          <w:sz w:val="24"/>
        </w:rPr>
        <w:t xml:space="preserve"> </w:t>
      </w:r>
      <w:r>
        <w:rPr>
          <w:sz w:val="24"/>
        </w:rPr>
        <w:t>ad</w:t>
      </w:r>
      <w:r>
        <w:rPr>
          <w:spacing w:val="-5"/>
          <w:sz w:val="24"/>
        </w:rPr>
        <w:t xml:space="preserve"> </w:t>
      </w:r>
      <w:r>
        <w:rPr>
          <w:sz w:val="24"/>
        </w:rPr>
        <w:t>una</w:t>
      </w:r>
      <w:r>
        <w:rPr>
          <w:spacing w:val="-5"/>
          <w:sz w:val="24"/>
        </w:rPr>
        <w:t xml:space="preserve"> </w:t>
      </w:r>
      <w:r>
        <w:rPr>
          <w:sz w:val="24"/>
        </w:rPr>
        <w:t>verifica</w:t>
      </w:r>
      <w:r>
        <w:rPr>
          <w:spacing w:val="-4"/>
          <w:sz w:val="24"/>
        </w:rPr>
        <w:t xml:space="preserve"> </w:t>
      </w:r>
      <w:r>
        <w:rPr>
          <w:sz w:val="24"/>
        </w:rPr>
        <w:t>documentale</w:t>
      </w:r>
      <w:r>
        <w:rPr>
          <w:spacing w:val="-4"/>
          <w:sz w:val="24"/>
        </w:rPr>
        <w:t xml:space="preserve"> </w:t>
      </w:r>
      <w:r>
        <w:rPr>
          <w:sz w:val="24"/>
        </w:rPr>
        <w:t>e</w:t>
      </w:r>
      <w:r>
        <w:rPr>
          <w:spacing w:val="-6"/>
          <w:sz w:val="24"/>
        </w:rPr>
        <w:t xml:space="preserve"> </w:t>
      </w:r>
      <w:r>
        <w:rPr>
          <w:sz w:val="24"/>
        </w:rPr>
        <w:t xml:space="preserve">all’insindacabile giudizio del gruppo di lavoro istituito dall’Area delle Culture al fine di valutare la validità artistica, la conformità dell’evento secondo quanto previsto al superiore art. 5, nonché l’impegno di inserimento del logo in tutto il materiale promo-pubblicitario e l’obbligo del rispetto della normativa vigente con le relative limitazioni e prescrizioni derivanti dall’emergenza da </w:t>
      </w:r>
      <w:proofErr w:type="spellStart"/>
      <w:r>
        <w:rPr>
          <w:sz w:val="24"/>
        </w:rPr>
        <w:t>Covid</w:t>
      </w:r>
      <w:proofErr w:type="spellEnd"/>
      <w:r>
        <w:rPr>
          <w:sz w:val="24"/>
        </w:rPr>
        <w:t xml:space="preserve"> 19, nonché la conformità tecnica degli allestimenti. </w:t>
      </w:r>
    </w:p>
    <w:p>
      <w:pPr>
        <w:pStyle w:val="Paragrafoelenco"/>
        <w:numPr>
          <w:ilvl w:val="1"/>
          <w:numId w:val="2"/>
        </w:numPr>
        <w:tabs>
          <w:tab w:val="left" w:pos="1020"/>
        </w:tabs>
        <w:spacing w:line="232" w:lineRule="auto"/>
        <w:ind w:right="110" w:firstLine="0"/>
        <w:rPr>
          <w:sz w:val="24"/>
        </w:rPr>
      </w:pPr>
      <w:r>
        <w:rPr>
          <w:sz w:val="24"/>
        </w:rPr>
        <w:t>- Il Capo Area delle Culture, verifica, tramite il gruppo di lavoro costituito, la completezza della documentazione ed esprime il giudizio sulla conformità dell’evento.</w:t>
      </w:r>
    </w:p>
    <w:p>
      <w:pPr>
        <w:pStyle w:val="Paragrafoelenco"/>
        <w:numPr>
          <w:ilvl w:val="1"/>
          <w:numId w:val="2"/>
        </w:numPr>
        <w:tabs>
          <w:tab w:val="left" w:pos="991"/>
        </w:tabs>
        <w:spacing w:line="232" w:lineRule="auto"/>
        <w:ind w:right="109" w:firstLine="0"/>
        <w:rPr>
          <w:sz w:val="24"/>
        </w:rPr>
      </w:pPr>
      <w:r>
        <w:rPr>
          <w:sz w:val="24"/>
        </w:rPr>
        <w:t>- Nell’ipotesi in cui gli allestimenti tecnici siano ritenuti incompatibili con la salvaguardia e la tutela della struttura del Teatro, verranno proposte obbligatoriamente le varianti necessarie che, se non accettate, comporteranno la decadenza dell’autorizzazione all’uso</w:t>
      </w:r>
      <w:r>
        <w:rPr>
          <w:spacing w:val="-1"/>
          <w:sz w:val="24"/>
        </w:rPr>
        <w:t xml:space="preserve"> </w:t>
      </w:r>
      <w:r>
        <w:rPr>
          <w:sz w:val="24"/>
        </w:rPr>
        <w:t>temporaneo.</w:t>
      </w:r>
    </w:p>
    <w:p>
      <w:pPr>
        <w:pStyle w:val="Corpotesto"/>
        <w:numPr>
          <w:ilvl w:val="1"/>
          <w:numId w:val="2"/>
        </w:numPr>
        <w:spacing w:line="232" w:lineRule="auto"/>
        <w:ind w:right="107"/>
      </w:pPr>
      <w:r>
        <w:rPr>
          <w:spacing w:val="-11"/>
        </w:rPr>
        <w:t xml:space="preserve"> - </w:t>
      </w:r>
      <w:bookmarkStart w:id="1" w:name="_GoBack"/>
      <w:bookmarkEnd w:id="1"/>
      <w:r>
        <w:t>Solo</w:t>
      </w:r>
      <w:r>
        <w:rPr>
          <w:spacing w:val="-10"/>
        </w:rPr>
        <w:t xml:space="preserve"> </w:t>
      </w:r>
      <w:r>
        <w:t>a</w:t>
      </w:r>
      <w:r>
        <w:rPr>
          <w:spacing w:val="-12"/>
        </w:rPr>
        <w:t xml:space="preserve"> </w:t>
      </w:r>
      <w:r>
        <w:t>seguito</w:t>
      </w:r>
      <w:r>
        <w:rPr>
          <w:spacing w:val="-11"/>
        </w:rPr>
        <w:t xml:space="preserve"> </w:t>
      </w:r>
      <w:r>
        <w:t>di</w:t>
      </w:r>
      <w:r>
        <w:rPr>
          <w:spacing w:val="-10"/>
        </w:rPr>
        <w:t xml:space="preserve"> </w:t>
      </w:r>
      <w:r>
        <w:t>esame</w:t>
      </w:r>
      <w:r>
        <w:rPr>
          <w:spacing w:val="-12"/>
        </w:rPr>
        <w:t xml:space="preserve"> </w:t>
      </w:r>
      <w:r>
        <w:t>da</w:t>
      </w:r>
      <w:r>
        <w:rPr>
          <w:spacing w:val="-12"/>
        </w:rPr>
        <w:t xml:space="preserve"> </w:t>
      </w:r>
      <w:r>
        <w:t>parte</w:t>
      </w:r>
      <w:r>
        <w:rPr>
          <w:spacing w:val="-11"/>
        </w:rPr>
        <w:t xml:space="preserve"> </w:t>
      </w:r>
      <w:r>
        <w:t>del</w:t>
      </w:r>
      <w:r>
        <w:rPr>
          <w:spacing w:val="-8"/>
        </w:rPr>
        <w:t xml:space="preserve"> </w:t>
      </w:r>
      <w:r>
        <w:t>gruppo</w:t>
      </w:r>
      <w:r>
        <w:rPr>
          <w:spacing w:val="-10"/>
        </w:rPr>
        <w:t xml:space="preserve"> </w:t>
      </w:r>
      <w:r>
        <w:t>di</w:t>
      </w:r>
      <w:r>
        <w:rPr>
          <w:spacing w:val="-10"/>
        </w:rPr>
        <w:t xml:space="preserve"> </w:t>
      </w:r>
      <w:r>
        <w:t>lavoro</w:t>
      </w:r>
      <w:r>
        <w:rPr>
          <w:spacing w:val="-11"/>
        </w:rPr>
        <w:t xml:space="preserve"> </w:t>
      </w:r>
      <w:r>
        <w:t>e</w:t>
      </w:r>
      <w:r>
        <w:rPr>
          <w:spacing w:val="-12"/>
        </w:rPr>
        <w:t xml:space="preserve"> </w:t>
      </w:r>
      <w:r>
        <w:t>di</w:t>
      </w:r>
      <w:r>
        <w:rPr>
          <w:spacing w:val="-7"/>
        </w:rPr>
        <w:t xml:space="preserve"> </w:t>
      </w:r>
      <w:r>
        <w:t>accertamento</w:t>
      </w:r>
      <w:r>
        <w:rPr>
          <w:spacing w:val="-9"/>
        </w:rPr>
        <w:t xml:space="preserve"> </w:t>
      </w:r>
      <w:r>
        <w:t>tecnico</w:t>
      </w:r>
      <w:r>
        <w:rPr>
          <w:spacing w:val="-12"/>
        </w:rPr>
        <w:t xml:space="preserve"> </w:t>
      </w:r>
      <w:r>
        <w:t>l’Area</w:t>
      </w:r>
      <w:r>
        <w:rPr>
          <w:spacing w:val="-12"/>
        </w:rPr>
        <w:t xml:space="preserve"> </w:t>
      </w:r>
      <w:r>
        <w:t>delle</w:t>
      </w:r>
      <w:r>
        <w:rPr>
          <w:spacing w:val="-10"/>
        </w:rPr>
        <w:t xml:space="preserve"> </w:t>
      </w:r>
      <w:r>
        <w:t>Culture,</w:t>
      </w:r>
      <w:r>
        <w:rPr>
          <w:spacing w:val="-11"/>
        </w:rPr>
        <w:t xml:space="preserve"> </w:t>
      </w:r>
      <w:r>
        <w:t>che</w:t>
      </w:r>
      <w:r>
        <w:rPr>
          <w:spacing w:val="-11"/>
        </w:rPr>
        <w:t xml:space="preserve"> </w:t>
      </w:r>
      <w:r>
        <w:t>si</w:t>
      </w:r>
      <w:r>
        <w:rPr>
          <w:spacing w:val="-10"/>
        </w:rPr>
        <w:t xml:space="preserve"> </w:t>
      </w:r>
      <w:r>
        <w:t>riserverà</w:t>
      </w:r>
      <w:r>
        <w:rPr>
          <w:spacing w:val="-12"/>
        </w:rPr>
        <w:t xml:space="preserve"> </w:t>
      </w:r>
      <w:r>
        <w:t>la</w:t>
      </w:r>
      <w:r>
        <w:rPr>
          <w:spacing w:val="-10"/>
        </w:rPr>
        <w:t xml:space="preserve"> </w:t>
      </w:r>
      <w:r>
        <w:t xml:space="preserve">facoltà di riscontrare positivamente solo quelle istanze che a suo esclusivo giudizio risulteranno conformi ed attinenti ai principi di validità artistico - culturale espressi da questa Amministrazione, stilerà un calendario spettacoli, che comunque sarà soggetto alle verifiche dei requisiti ex art. 80 del D. </w:t>
      </w:r>
      <w:proofErr w:type="spellStart"/>
      <w:r>
        <w:t>Lgs</w:t>
      </w:r>
      <w:proofErr w:type="spellEnd"/>
      <w:r>
        <w:t>. 50/2016 e</w:t>
      </w:r>
      <w:r>
        <w:rPr>
          <w:spacing w:val="1"/>
        </w:rPr>
        <w:t xml:space="preserve"> </w:t>
      </w:r>
      <w:proofErr w:type="spellStart"/>
      <w:r>
        <w:t>ss.mm.ii</w:t>
      </w:r>
      <w:proofErr w:type="spellEnd"/>
      <w:r>
        <w:t>.</w:t>
      </w:r>
    </w:p>
    <w:p>
      <w:pPr>
        <w:pStyle w:val="Corpotesto"/>
        <w:spacing w:line="232" w:lineRule="auto"/>
        <w:ind w:right="107"/>
      </w:pPr>
      <w:r>
        <w:t xml:space="preserve"> Agli operatori economici delle iniziative selezionate verrà data comunicazione a mezzo </w:t>
      </w:r>
      <w:proofErr w:type="spellStart"/>
      <w:r>
        <w:t>pec</w:t>
      </w:r>
      <w:proofErr w:type="spellEnd"/>
      <w:r>
        <w:t xml:space="preserve"> e gli stessi provvederanno a confermare l’impegno previo pagamento del canone previsto ai fini della calendarizzazione dello spettacolo e stipula dell’atto d’obbligo.</w:t>
      </w:r>
    </w:p>
    <w:p>
      <w:pPr>
        <w:pStyle w:val="Corpotesto"/>
        <w:spacing w:line="232" w:lineRule="auto"/>
        <w:ind w:right="115"/>
      </w:pPr>
      <w:r>
        <w:t>F. - L’Amministrazione si riserva tuttavia la facoltà di prevedere date del calendario per iniziative proprie a carattere istituzionale e ritenute di assoluta priorità su qualunque altra richiesta di carattere commerciale;</w:t>
      </w:r>
    </w:p>
    <w:p>
      <w:pPr>
        <w:pStyle w:val="Corpotesto"/>
        <w:spacing w:line="232" w:lineRule="auto"/>
        <w:ind w:right="115"/>
      </w:pPr>
      <w:r>
        <w:t>G.</w:t>
      </w:r>
      <w:r>
        <w:rPr>
          <w:spacing w:val="-10"/>
        </w:rPr>
        <w:t xml:space="preserve"> </w:t>
      </w:r>
      <w:r>
        <w:t>-</w:t>
      </w:r>
      <w:r>
        <w:rPr>
          <w:spacing w:val="-5"/>
        </w:rPr>
        <w:t xml:space="preserve"> </w:t>
      </w:r>
      <w:r>
        <w:t>Il</w:t>
      </w:r>
      <w:r>
        <w:rPr>
          <w:spacing w:val="-8"/>
        </w:rPr>
        <w:t xml:space="preserve"> </w:t>
      </w:r>
      <w:proofErr w:type="gramStart"/>
      <w:r>
        <w:t>Calendario</w:t>
      </w:r>
      <w:r>
        <w:rPr>
          <w:spacing w:val="-9"/>
        </w:rPr>
        <w:t xml:space="preserve">  </w:t>
      </w:r>
      <w:r>
        <w:t>delle</w:t>
      </w:r>
      <w:proofErr w:type="gramEnd"/>
      <w:r>
        <w:rPr>
          <w:spacing w:val="-10"/>
        </w:rPr>
        <w:t xml:space="preserve"> </w:t>
      </w:r>
      <w:r>
        <w:t>manifestazioni,</w:t>
      </w:r>
      <w:r>
        <w:rPr>
          <w:spacing w:val="-9"/>
        </w:rPr>
        <w:t xml:space="preserve"> </w:t>
      </w:r>
      <w:r>
        <w:t>approvato</w:t>
      </w:r>
      <w:r>
        <w:rPr>
          <w:spacing w:val="-9"/>
        </w:rPr>
        <w:t xml:space="preserve"> </w:t>
      </w:r>
      <w:r>
        <w:t>con</w:t>
      </w:r>
      <w:r>
        <w:rPr>
          <w:spacing w:val="-7"/>
        </w:rPr>
        <w:t xml:space="preserve"> </w:t>
      </w:r>
      <w:r>
        <w:t>Determina</w:t>
      </w:r>
      <w:r>
        <w:rPr>
          <w:spacing w:val="-7"/>
        </w:rPr>
        <w:t xml:space="preserve">zione </w:t>
      </w:r>
      <w:r>
        <w:t>Dirigenziale</w:t>
      </w:r>
      <w:r>
        <w:rPr>
          <w:spacing w:val="-7"/>
        </w:rPr>
        <w:t xml:space="preserve"> </w:t>
      </w:r>
      <w:r>
        <w:t>dal Capo Area delle Culture e pubblicato sul sito web istituzionale, autorizzerà gli Uffici competenti alla sottoscrizione degli atti d’obbligo per l’uso del Teatro di</w:t>
      </w:r>
      <w:r>
        <w:rPr>
          <w:spacing w:val="-7"/>
        </w:rPr>
        <w:t xml:space="preserve"> </w:t>
      </w:r>
      <w:r>
        <w:t>Verdura.</w:t>
      </w:r>
    </w:p>
    <w:p>
      <w:pPr>
        <w:pStyle w:val="Corpotesto"/>
        <w:spacing w:before="7"/>
        <w:ind w:left="0"/>
        <w:jc w:val="left"/>
        <w:rPr>
          <w:sz w:val="22"/>
        </w:rPr>
      </w:pPr>
    </w:p>
    <w:p>
      <w:pPr>
        <w:pStyle w:val="Titolo1"/>
        <w:spacing w:line="240" w:lineRule="auto"/>
      </w:pPr>
      <w:r>
        <w:rPr>
          <w:w w:val="105"/>
        </w:rPr>
        <w:t>Art. 7 ADEMPIMENTI CONTRAENTE</w:t>
      </w:r>
    </w:p>
    <w:p>
      <w:pPr>
        <w:pStyle w:val="Corpotesto"/>
        <w:spacing w:before="138" w:line="237" w:lineRule="auto"/>
        <w:ind w:right="116"/>
      </w:pPr>
      <w:r>
        <w:t>Al momento della stipula dell’atto d’obbligo, l’operatore economico dovrà presentare all’Area delle Culture:</w:t>
      </w:r>
    </w:p>
    <w:p>
      <w:pPr>
        <w:pStyle w:val="Paragrafoelenco"/>
        <w:numPr>
          <w:ilvl w:val="1"/>
          <w:numId w:val="7"/>
        </w:numPr>
        <w:tabs>
          <w:tab w:val="left" w:pos="826"/>
        </w:tabs>
        <w:spacing w:before="121"/>
        <w:ind w:right="115" w:firstLine="0"/>
        <w:rPr>
          <w:b/>
          <w:sz w:val="24"/>
        </w:rPr>
      </w:pPr>
      <w:r>
        <w:rPr>
          <w:sz w:val="24"/>
        </w:rPr>
        <w:t xml:space="preserve">Copia del bonifico di pagamento del canone per ogni giorno di utilizzo di € 350,00 escluso </w:t>
      </w:r>
      <w:proofErr w:type="gramStart"/>
      <w:r>
        <w:rPr>
          <w:sz w:val="24"/>
        </w:rPr>
        <w:t>IVA  da</w:t>
      </w:r>
      <w:proofErr w:type="gramEnd"/>
      <w:r>
        <w:rPr>
          <w:sz w:val="24"/>
        </w:rPr>
        <w:t xml:space="preserve"> versare alla tesoreria Comunale </w:t>
      </w:r>
      <w:r>
        <w:rPr>
          <w:b/>
          <w:sz w:val="24"/>
        </w:rPr>
        <w:t>BNL di Palermo - IBAN</w:t>
      </w:r>
      <w:r>
        <w:rPr>
          <w:b/>
          <w:spacing w:val="-2"/>
          <w:sz w:val="24"/>
        </w:rPr>
        <w:t xml:space="preserve"> </w:t>
      </w:r>
      <w:r>
        <w:rPr>
          <w:b/>
          <w:sz w:val="24"/>
        </w:rPr>
        <w:t>IT19K0100504600000000218100;</w:t>
      </w:r>
    </w:p>
    <w:p>
      <w:pPr>
        <w:pStyle w:val="Paragrafoelenco"/>
        <w:numPr>
          <w:ilvl w:val="1"/>
          <w:numId w:val="7"/>
        </w:numPr>
        <w:tabs>
          <w:tab w:val="left" w:pos="840"/>
        </w:tabs>
        <w:spacing w:before="1"/>
        <w:ind w:right="114" w:firstLine="0"/>
        <w:rPr>
          <w:iCs/>
          <w:sz w:val="24"/>
          <w:szCs w:val="24"/>
        </w:rPr>
      </w:pPr>
      <w:r>
        <w:rPr>
          <w:iCs/>
          <w:sz w:val="24"/>
          <w:szCs w:val="24"/>
        </w:rPr>
        <w:t>Polizza assicurativa di responsabilità civile verso terzi con validità dalla data di stipula della concessione di uso temporaneo fino al termine di tutte le attività dell’evento/i concesso/i con un massimale commisurato all’entità del rischio e comunque non inferiore</w:t>
      </w:r>
      <w:r>
        <w:rPr>
          <w:iCs/>
          <w:spacing w:val="-5"/>
          <w:sz w:val="24"/>
          <w:szCs w:val="24"/>
        </w:rPr>
        <w:t xml:space="preserve"> </w:t>
      </w:r>
      <w:r>
        <w:rPr>
          <w:iCs/>
          <w:sz w:val="24"/>
          <w:szCs w:val="24"/>
        </w:rPr>
        <w:t>a € 1.500.000,00 (</w:t>
      </w:r>
      <w:proofErr w:type="spellStart"/>
      <w:r>
        <w:rPr>
          <w:iCs/>
          <w:sz w:val="24"/>
          <w:szCs w:val="24"/>
        </w:rPr>
        <w:t>unmilionecinquecentomila</w:t>
      </w:r>
      <w:proofErr w:type="spellEnd"/>
      <w:r>
        <w:rPr>
          <w:iCs/>
          <w:sz w:val="24"/>
          <w:szCs w:val="24"/>
        </w:rPr>
        <w:t>/00) che ripari questa Amministrazione da eventuali danni per sinistro a persone, a cose e locali</w:t>
      </w:r>
      <w:r>
        <w:rPr>
          <w:sz w:val="24"/>
          <w:szCs w:val="24"/>
        </w:rPr>
        <w:t xml:space="preserve"> che verrà svincolata solo a seguito dell’accertamento dell’assenza di danni e del rimborso delle spese eventualmente sostenute dall’Amministrazione</w:t>
      </w:r>
      <w:r>
        <w:rPr>
          <w:iCs/>
          <w:sz w:val="24"/>
          <w:szCs w:val="24"/>
        </w:rPr>
        <w:t>;</w:t>
      </w:r>
    </w:p>
    <w:p>
      <w:pPr>
        <w:pStyle w:val="Paragrafoelenco"/>
        <w:numPr>
          <w:ilvl w:val="1"/>
          <w:numId w:val="7"/>
        </w:numPr>
        <w:tabs>
          <w:tab w:val="left" w:pos="840"/>
        </w:tabs>
        <w:spacing w:before="1"/>
        <w:ind w:right="114"/>
        <w:rPr>
          <w:iCs/>
          <w:sz w:val="24"/>
          <w:szCs w:val="24"/>
        </w:rPr>
      </w:pPr>
      <w:proofErr w:type="gramStart"/>
      <w:r>
        <w:rPr>
          <w:iCs/>
          <w:sz w:val="24"/>
          <w:szCs w:val="24"/>
        </w:rPr>
        <w:t>polizza</w:t>
      </w:r>
      <w:proofErr w:type="gramEnd"/>
      <w:r>
        <w:rPr>
          <w:iCs/>
          <w:sz w:val="24"/>
          <w:szCs w:val="24"/>
        </w:rPr>
        <w:t xml:space="preserve"> fideiussoria assicurativa di  € 10.000,00, (diecimila/00) per eventuali mancati adempimenti obbligatori per l’operatore economico relativi a pulizia,  sanificazione e quant’altro di natura organizzativa e logistica, che verrà svincolata solo a seguito dell’accertamento dell’assenza di danni e del rimborso delle spese eventualmente sostenute dall’Amministrazione.</w:t>
      </w:r>
      <w:r>
        <w:t xml:space="preserve"> </w:t>
      </w:r>
    </w:p>
    <w:p>
      <w:pPr>
        <w:pStyle w:val="Paragrafoelenco"/>
        <w:numPr>
          <w:ilvl w:val="1"/>
          <w:numId w:val="7"/>
        </w:numPr>
        <w:tabs>
          <w:tab w:val="left" w:pos="840"/>
        </w:tabs>
        <w:spacing w:before="120"/>
        <w:ind w:right="110" w:firstLine="0"/>
        <w:rPr>
          <w:sz w:val="24"/>
        </w:rPr>
      </w:pPr>
      <w:r>
        <w:rPr>
          <w:sz w:val="24"/>
        </w:rPr>
        <w:t xml:space="preserve">Copia documento di identità del Legale Rappresentante o un suo Delegato con relativa </w:t>
      </w:r>
      <w:r>
        <w:rPr>
          <w:sz w:val="24"/>
        </w:rPr>
        <w:lastRenderedPageBreak/>
        <w:t>delega del Legale Rappresentante.</w:t>
      </w:r>
    </w:p>
    <w:p>
      <w:pPr>
        <w:pStyle w:val="Corpotesto"/>
        <w:spacing w:before="8"/>
        <w:ind w:left="0"/>
        <w:rPr>
          <w:sz w:val="33"/>
        </w:rPr>
      </w:pPr>
    </w:p>
    <w:p>
      <w:pPr>
        <w:pStyle w:val="Corpotesto"/>
        <w:spacing w:before="8"/>
        <w:ind w:left="0"/>
        <w:rPr>
          <w:sz w:val="33"/>
        </w:rPr>
      </w:pPr>
    </w:p>
    <w:p>
      <w:pPr>
        <w:pStyle w:val="Corpotesto"/>
        <w:spacing w:before="8"/>
        <w:ind w:left="0"/>
        <w:rPr>
          <w:sz w:val="33"/>
        </w:rPr>
      </w:pPr>
    </w:p>
    <w:p>
      <w:pPr>
        <w:pStyle w:val="Titolo1"/>
        <w:jc w:val="both"/>
      </w:pPr>
      <w:r>
        <w:rPr>
          <w:w w:val="105"/>
        </w:rPr>
        <w:t>Art. 8 . CRITERI DI SELEZIONE</w:t>
      </w:r>
    </w:p>
    <w:p>
      <w:pPr>
        <w:tabs>
          <w:tab w:val="left" w:pos="1066"/>
        </w:tabs>
        <w:spacing w:line="266" w:lineRule="exact"/>
        <w:ind w:left="676"/>
        <w:jc w:val="both"/>
        <w:rPr>
          <w:rFonts w:ascii="Times New Roman" w:hAnsi="Times New Roman" w:cs="Times New Roman"/>
          <w:sz w:val="24"/>
          <w:szCs w:val="24"/>
        </w:rPr>
      </w:pPr>
      <w:r>
        <w:rPr>
          <w:rFonts w:ascii="Times New Roman" w:hAnsi="Times New Roman" w:cs="Times New Roman"/>
          <w:sz w:val="24"/>
          <w:szCs w:val="24"/>
        </w:rPr>
        <w:t>Per la valutazione delle istanze di utilizzo temporaneo, il gruppo di</w:t>
      </w:r>
      <w:r>
        <w:rPr>
          <w:rFonts w:ascii="Times New Roman" w:hAnsi="Times New Roman" w:cs="Times New Roman"/>
          <w:spacing w:val="44"/>
          <w:sz w:val="24"/>
          <w:szCs w:val="24"/>
        </w:rPr>
        <w:t xml:space="preserve"> </w:t>
      </w:r>
      <w:proofErr w:type="gramStart"/>
      <w:r>
        <w:rPr>
          <w:rFonts w:ascii="Times New Roman" w:hAnsi="Times New Roman" w:cs="Times New Roman"/>
          <w:sz w:val="24"/>
          <w:szCs w:val="24"/>
        </w:rPr>
        <w:t xml:space="preserve">lavoro </w:t>
      </w:r>
      <w:r>
        <w:rPr>
          <w:rFonts w:ascii="Times New Roman" w:hAnsi="Times New Roman" w:cs="Times New Roman"/>
          <w:spacing w:val="-60"/>
          <w:sz w:val="24"/>
          <w:szCs w:val="24"/>
          <w:shd w:val="clear" w:color="auto" w:fill="D2D2D2"/>
        </w:rPr>
        <w:t xml:space="preserve"> </w:t>
      </w:r>
      <w:r>
        <w:rPr>
          <w:rFonts w:ascii="Times New Roman" w:hAnsi="Times New Roman" w:cs="Times New Roman"/>
          <w:sz w:val="24"/>
          <w:szCs w:val="24"/>
        </w:rPr>
        <w:t>procederà</w:t>
      </w:r>
      <w:proofErr w:type="gramEnd"/>
      <w:r>
        <w:rPr>
          <w:rFonts w:ascii="Times New Roman" w:hAnsi="Times New Roman" w:cs="Times New Roman"/>
          <w:sz w:val="24"/>
          <w:szCs w:val="24"/>
        </w:rPr>
        <w:t xml:space="preserve"> sulla base dei seguenti criteri:</w:t>
      </w:r>
    </w:p>
    <w:p>
      <w:pPr>
        <w:pStyle w:val="Paragrafoelenco"/>
        <w:numPr>
          <w:ilvl w:val="0"/>
          <w:numId w:val="14"/>
        </w:numPr>
        <w:ind w:right="-1"/>
        <w:rPr>
          <w:rFonts w:eastAsia="Calibri"/>
          <w:sz w:val="24"/>
          <w:szCs w:val="24"/>
        </w:rPr>
      </w:pPr>
      <w:proofErr w:type="gramStart"/>
      <w:r>
        <w:rPr>
          <w:rFonts w:eastAsia="Calibri"/>
          <w:sz w:val="24"/>
          <w:szCs w:val="24"/>
        </w:rPr>
        <w:t>carattere</w:t>
      </w:r>
      <w:proofErr w:type="gramEnd"/>
      <w:r>
        <w:rPr>
          <w:rFonts w:eastAsia="Calibri"/>
          <w:sz w:val="24"/>
          <w:szCs w:val="24"/>
        </w:rPr>
        <w:t xml:space="preserve"> della manifestazione; </w:t>
      </w:r>
    </w:p>
    <w:p>
      <w:pPr>
        <w:pStyle w:val="Paragrafoelenco"/>
        <w:numPr>
          <w:ilvl w:val="0"/>
          <w:numId w:val="14"/>
        </w:numPr>
        <w:ind w:right="-1"/>
        <w:rPr>
          <w:sz w:val="24"/>
          <w:szCs w:val="24"/>
        </w:rPr>
      </w:pPr>
      <w:proofErr w:type="gramStart"/>
      <w:r>
        <w:rPr>
          <w:rFonts w:eastAsia="Calibri"/>
          <w:sz w:val="24"/>
          <w:szCs w:val="24"/>
        </w:rPr>
        <w:t>l’impegno</w:t>
      </w:r>
      <w:proofErr w:type="gramEnd"/>
      <w:r>
        <w:rPr>
          <w:rFonts w:eastAsia="Calibri"/>
          <w:sz w:val="24"/>
          <w:szCs w:val="24"/>
        </w:rPr>
        <w:t xml:space="preserve"> di apporre il logo del Comune di Palermo formato dalla scritta “Città di Palermo, Assessorato alle </w:t>
      </w:r>
      <w:proofErr w:type="spellStart"/>
      <w:r>
        <w:rPr>
          <w:rFonts w:eastAsia="Calibri"/>
          <w:sz w:val="24"/>
          <w:szCs w:val="24"/>
        </w:rPr>
        <w:t>CulturE</w:t>
      </w:r>
      <w:proofErr w:type="spellEnd"/>
      <w:r>
        <w:rPr>
          <w:rFonts w:eastAsia="Calibri"/>
          <w:sz w:val="24"/>
          <w:szCs w:val="24"/>
        </w:rPr>
        <w:t>” su tutto il materiale promozionale e in tutte le attività di comunicazione dell’iniziativa culturale suddetta;</w:t>
      </w:r>
    </w:p>
    <w:p>
      <w:pPr>
        <w:pStyle w:val="Paragrafoelenco"/>
        <w:numPr>
          <w:ilvl w:val="0"/>
          <w:numId w:val="14"/>
        </w:numPr>
        <w:ind w:right="-1"/>
        <w:rPr>
          <w:sz w:val="24"/>
          <w:szCs w:val="24"/>
        </w:rPr>
      </w:pPr>
      <w:r>
        <w:rPr>
          <w:rFonts w:eastAsia="Calibri"/>
          <w:sz w:val="24"/>
          <w:szCs w:val="24"/>
        </w:rPr>
        <w:t xml:space="preserve"> </w:t>
      </w:r>
      <w:bookmarkStart w:id="2" w:name="_Hlk44934950"/>
      <w:proofErr w:type="gramStart"/>
      <w:r>
        <w:rPr>
          <w:rFonts w:eastAsia="Calibri"/>
          <w:sz w:val="24"/>
          <w:szCs w:val="24"/>
        </w:rPr>
        <w:t>l’impegno</w:t>
      </w:r>
      <w:proofErr w:type="gramEnd"/>
      <w:r>
        <w:rPr>
          <w:rFonts w:eastAsia="Calibri"/>
          <w:sz w:val="24"/>
          <w:szCs w:val="24"/>
        </w:rPr>
        <w:t xml:space="preserve"> formale di assunzione di ogni onere, anche economico, in merito all’osservanza della normativa con le relative prescrizioni e limitazioni in materia derivanti dall’emergenza epidemiologica da </w:t>
      </w:r>
      <w:proofErr w:type="spellStart"/>
      <w:r>
        <w:rPr>
          <w:rFonts w:eastAsia="Calibri"/>
          <w:sz w:val="24"/>
          <w:szCs w:val="24"/>
        </w:rPr>
        <w:t>Covid</w:t>
      </w:r>
      <w:proofErr w:type="spellEnd"/>
      <w:r>
        <w:rPr>
          <w:rFonts w:eastAsia="Calibri"/>
          <w:sz w:val="24"/>
          <w:szCs w:val="24"/>
        </w:rPr>
        <w:t xml:space="preserve"> 19 per la realizzazione di spettacoli e all’organizzazione dell’evento (numero posti, entrata e uscita pubblico, presidio ingressi nel rispetto della normativa antiCOVID19, igienizzazione e sanificazione degli spazi fruibili sia al pubblico che agli addetti ai lavori);</w:t>
      </w:r>
    </w:p>
    <w:bookmarkEnd w:id="2"/>
    <w:p>
      <w:pPr>
        <w:tabs>
          <w:tab w:val="left" w:pos="937"/>
        </w:tabs>
        <w:spacing w:line="268" w:lineRule="exact"/>
        <w:jc w:val="both"/>
        <w:rPr>
          <w:rFonts w:ascii="Times New Roman" w:hAnsi="Times New Roman" w:cs="Times New Roman"/>
          <w:sz w:val="24"/>
          <w:szCs w:val="24"/>
        </w:rPr>
      </w:pPr>
      <w:r>
        <w:rPr>
          <w:rFonts w:ascii="Times New Roman" w:hAnsi="Times New Roman" w:cs="Times New Roman"/>
          <w:sz w:val="24"/>
          <w:szCs w:val="24"/>
        </w:rPr>
        <w:t xml:space="preserve">       4.  compatibilità con le esigenze di conservazione e valorizzazione del</w:t>
      </w:r>
      <w:r>
        <w:rPr>
          <w:rFonts w:ascii="Times New Roman" w:hAnsi="Times New Roman" w:cs="Times New Roman"/>
          <w:spacing w:val="-6"/>
          <w:sz w:val="24"/>
          <w:szCs w:val="24"/>
        </w:rPr>
        <w:t xml:space="preserve"> </w:t>
      </w:r>
      <w:r>
        <w:rPr>
          <w:rFonts w:ascii="Times New Roman" w:hAnsi="Times New Roman" w:cs="Times New Roman"/>
          <w:sz w:val="24"/>
          <w:szCs w:val="24"/>
        </w:rPr>
        <w:t>monumento;</w:t>
      </w:r>
    </w:p>
    <w:p>
      <w:pPr>
        <w:tabs>
          <w:tab w:val="left" w:pos="937"/>
        </w:tabs>
        <w:spacing w:line="269" w:lineRule="exact"/>
        <w:jc w:val="both"/>
        <w:rPr>
          <w:rFonts w:ascii="Times New Roman" w:hAnsi="Times New Roman" w:cs="Times New Roman"/>
          <w:sz w:val="24"/>
          <w:szCs w:val="24"/>
        </w:rPr>
      </w:pPr>
      <w:r>
        <w:rPr>
          <w:rFonts w:ascii="Times New Roman" w:hAnsi="Times New Roman" w:cs="Times New Roman"/>
          <w:sz w:val="24"/>
          <w:szCs w:val="24"/>
        </w:rPr>
        <w:t xml:space="preserve">       5. rilevanza nazionale e /o internazionale</w:t>
      </w:r>
      <w:r>
        <w:rPr>
          <w:rFonts w:ascii="Times New Roman" w:hAnsi="Times New Roman" w:cs="Times New Roman"/>
          <w:spacing w:val="-5"/>
          <w:sz w:val="24"/>
          <w:szCs w:val="24"/>
        </w:rPr>
        <w:t xml:space="preserve"> </w:t>
      </w:r>
      <w:r>
        <w:rPr>
          <w:rFonts w:ascii="Times New Roman" w:hAnsi="Times New Roman" w:cs="Times New Roman"/>
          <w:sz w:val="24"/>
          <w:szCs w:val="24"/>
        </w:rPr>
        <w:t>dell’evento;</w:t>
      </w:r>
    </w:p>
    <w:p>
      <w:pPr>
        <w:tabs>
          <w:tab w:val="left" w:pos="931"/>
        </w:tabs>
        <w:spacing w:before="2" w:line="232" w:lineRule="auto"/>
        <w:ind w:left="426" w:right="114"/>
        <w:jc w:val="both"/>
        <w:rPr>
          <w:rFonts w:ascii="Times New Roman" w:hAnsi="Times New Roman" w:cs="Times New Roman"/>
          <w:sz w:val="24"/>
          <w:szCs w:val="24"/>
        </w:rPr>
      </w:pPr>
      <w:r>
        <w:rPr>
          <w:rFonts w:ascii="Times New Roman" w:hAnsi="Times New Roman" w:cs="Times New Roman"/>
          <w:sz w:val="24"/>
          <w:szCs w:val="24"/>
        </w:rPr>
        <w:t>6. livello</w:t>
      </w:r>
      <w:r>
        <w:rPr>
          <w:rFonts w:ascii="Times New Roman" w:hAnsi="Times New Roman" w:cs="Times New Roman"/>
          <w:spacing w:val="-8"/>
          <w:sz w:val="24"/>
          <w:szCs w:val="24"/>
        </w:rPr>
        <w:t xml:space="preserve"> </w:t>
      </w:r>
      <w:r>
        <w:rPr>
          <w:rFonts w:ascii="Times New Roman" w:hAnsi="Times New Roman" w:cs="Times New Roman"/>
          <w:sz w:val="24"/>
          <w:szCs w:val="24"/>
        </w:rPr>
        <w:t>di</w:t>
      </w:r>
      <w:r>
        <w:rPr>
          <w:rFonts w:ascii="Times New Roman" w:hAnsi="Times New Roman" w:cs="Times New Roman"/>
          <w:spacing w:val="-7"/>
          <w:sz w:val="24"/>
          <w:szCs w:val="24"/>
        </w:rPr>
        <w:t xml:space="preserve"> </w:t>
      </w:r>
      <w:r>
        <w:rPr>
          <w:rFonts w:ascii="Times New Roman" w:hAnsi="Times New Roman" w:cs="Times New Roman"/>
          <w:sz w:val="24"/>
          <w:szCs w:val="24"/>
        </w:rPr>
        <w:t>notorietà</w:t>
      </w:r>
      <w:r>
        <w:rPr>
          <w:rFonts w:ascii="Times New Roman" w:hAnsi="Times New Roman" w:cs="Times New Roman"/>
          <w:spacing w:val="-8"/>
          <w:sz w:val="24"/>
          <w:szCs w:val="24"/>
        </w:rPr>
        <w:t xml:space="preserve"> </w:t>
      </w:r>
      <w:r>
        <w:rPr>
          <w:rFonts w:ascii="Times New Roman" w:hAnsi="Times New Roman" w:cs="Times New Roman"/>
          <w:sz w:val="24"/>
          <w:szCs w:val="24"/>
        </w:rPr>
        <w:t>del</w:t>
      </w:r>
      <w:r>
        <w:rPr>
          <w:rFonts w:ascii="Times New Roman" w:hAnsi="Times New Roman" w:cs="Times New Roman"/>
          <w:spacing w:val="-7"/>
          <w:sz w:val="24"/>
          <w:szCs w:val="24"/>
        </w:rPr>
        <w:t>l’operatore economico</w:t>
      </w:r>
      <w:r>
        <w:rPr>
          <w:rFonts w:ascii="Times New Roman" w:hAnsi="Times New Roman" w:cs="Times New Roman"/>
          <w:sz w:val="24"/>
          <w:szCs w:val="24"/>
        </w:rPr>
        <w:t>,</w:t>
      </w:r>
      <w:r>
        <w:rPr>
          <w:rFonts w:ascii="Times New Roman" w:hAnsi="Times New Roman" w:cs="Times New Roman"/>
          <w:spacing w:val="-8"/>
          <w:sz w:val="24"/>
          <w:szCs w:val="24"/>
        </w:rPr>
        <w:t xml:space="preserve"> </w:t>
      </w:r>
      <w:r>
        <w:rPr>
          <w:rFonts w:ascii="Times New Roman" w:hAnsi="Times New Roman" w:cs="Times New Roman"/>
          <w:sz w:val="24"/>
          <w:szCs w:val="24"/>
        </w:rPr>
        <w:t>da</w:t>
      </w:r>
      <w:r>
        <w:rPr>
          <w:rFonts w:ascii="Times New Roman" w:hAnsi="Times New Roman" w:cs="Times New Roman"/>
          <w:spacing w:val="-8"/>
          <w:sz w:val="24"/>
          <w:szCs w:val="24"/>
        </w:rPr>
        <w:t xml:space="preserve"> </w:t>
      </w:r>
      <w:r>
        <w:rPr>
          <w:rFonts w:ascii="Times New Roman" w:hAnsi="Times New Roman" w:cs="Times New Roman"/>
          <w:sz w:val="24"/>
          <w:szCs w:val="24"/>
        </w:rPr>
        <w:t>documentare</w:t>
      </w:r>
      <w:r>
        <w:rPr>
          <w:rFonts w:ascii="Times New Roman" w:hAnsi="Times New Roman" w:cs="Times New Roman"/>
          <w:spacing w:val="-7"/>
          <w:sz w:val="24"/>
          <w:szCs w:val="24"/>
        </w:rPr>
        <w:t xml:space="preserve"> </w:t>
      </w:r>
      <w:r>
        <w:rPr>
          <w:rFonts w:ascii="Times New Roman" w:hAnsi="Times New Roman" w:cs="Times New Roman"/>
          <w:sz w:val="24"/>
          <w:szCs w:val="24"/>
        </w:rPr>
        <w:t>con</w:t>
      </w:r>
      <w:r>
        <w:rPr>
          <w:rFonts w:ascii="Times New Roman" w:hAnsi="Times New Roman" w:cs="Times New Roman"/>
          <w:spacing w:val="-7"/>
          <w:sz w:val="24"/>
          <w:szCs w:val="24"/>
        </w:rPr>
        <w:t xml:space="preserve"> </w:t>
      </w:r>
      <w:r>
        <w:rPr>
          <w:rFonts w:ascii="Times New Roman" w:hAnsi="Times New Roman" w:cs="Times New Roman"/>
          <w:sz w:val="24"/>
          <w:szCs w:val="24"/>
        </w:rPr>
        <w:t>riferimento</w:t>
      </w:r>
      <w:r>
        <w:rPr>
          <w:rFonts w:ascii="Times New Roman" w:hAnsi="Times New Roman" w:cs="Times New Roman"/>
          <w:spacing w:val="-7"/>
          <w:sz w:val="24"/>
          <w:szCs w:val="24"/>
        </w:rPr>
        <w:t xml:space="preserve"> </w:t>
      </w:r>
      <w:r>
        <w:rPr>
          <w:rFonts w:ascii="Times New Roman" w:hAnsi="Times New Roman" w:cs="Times New Roman"/>
          <w:sz w:val="24"/>
          <w:szCs w:val="24"/>
        </w:rPr>
        <w:t>agli</w:t>
      </w:r>
      <w:r>
        <w:rPr>
          <w:rFonts w:ascii="Times New Roman" w:hAnsi="Times New Roman" w:cs="Times New Roman"/>
          <w:spacing w:val="-8"/>
          <w:sz w:val="24"/>
          <w:szCs w:val="24"/>
        </w:rPr>
        <w:t xml:space="preserve"> </w:t>
      </w:r>
      <w:r>
        <w:rPr>
          <w:rFonts w:ascii="Times New Roman" w:hAnsi="Times New Roman" w:cs="Times New Roman"/>
          <w:sz w:val="24"/>
          <w:szCs w:val="24"/>
        </w:rPr>
        <w:t>eventi già</w:t>
      </w:r>
      <w:r>
        <w:rPr>
          <w:rFonts w:ascii="Times New Roman" w:hAnsi="Times New Roman" w:cs="Times New Roman"/>
          <w:spacing w:val="-1"/>
          <w:sz w:val="24"/>
          <w:szCs w:val="24"/>
        </w:rPr>
        <w:t xml:space="preserve"> </w:t>
      </w:r>
      <w:r>
        <w:rPr>
          <w:rFonts w:ascii="Times New Roman" w:hAnsi="Times New Roman" w:cs="Times New Roman"/>
          <w:sz w:val="24"/>
          <w:szCs w:val="24"/>
        </w:rPr>
        <w:t>realizzati;</w:t>
      </w:r>
    </w:p>
    <w:p>
      <w:pPr>
        <w:tabs>
          <w:tab w:val="left" w:pos="958"/>
        </w:tabs>
        <w:spacing w:line="232" w:lineRule="auto"/>
        <w:ind w:left="426" w:right="117"/>
        <w:jc w:val="both"/>
        <w:rPr>
          <w:rFonts w:ascii="Times New Roman" w:hAnsi="Times New Roman" w:cs="Times New Roman"/>
          <w:sz w:val="24"/>
          <w:szCs w:val="24"/>
        </w:rPr>
      </w:pPr>
      <w:r>
        <w:rPr>
          <w:rFonts w:ascii="Times New Roman" w:hAnsi="Times New Roman" w:cs="Times New Roman"/>
          <w:sz w:val="24"/>
          <w:szCs w:val="24"/>
        </w:rPr>
        <w:t xml:space="preserve"> 7. riproducibilità e periodicità dell’evento, con documentazione del livello di gradimento delle manifestazioni dello stesso tipo, già</w:t>
      </w:r>
      <w:r>
        <w:rPr>
          <w:rFonts w:ascii="Times New Roman" w:hAnsi="Times New Roman" w:cs="Times New Roman"/>
          <w:spacing w:val="-2"/>
          <w:sz w:val="24"/>
          <w:szCs w:val="24"/>
        </w:rPr>
        <w:t xml:space="preserve"> </w:t>
      </w:r>
      <w:r>
        <w:rPr>
          <w:rFonts w:ascii="Times New Roman" w:hAnsi="Times New Roman" w:cs="Times New Roman"/>
          <w:sz w:val="24"/>
          <w:szCs w:val="24"/>
        </w:rPr>
        <w:t>realizzate.</w:t>
      </w:r>
    </w:p>
    <w:p>
      <w:pPr>
        <w:pStyle w:val="Corpotesto"/>
        <w:spacing w:line="232" w:lineRule="auto"/>
        <w:ind w:right="113"/>
      </w:pPr>
      <w:r>
        <w:t>Nel procedimento di valutazione si terrà conto di eventuali posizioni debitorie degli istanti nei confronti dell’Amministrazione Comunale, anche se relativi a concessioni in uso di altri siti del patrimonio culturale comunale.</w:t>
      </w:r>
    </w:p>
    <w:p>
      <w:pPr>
        <w:pStyle w:val="Paragrafoelenco"/>
        <w:numPr>
          <w:ilvl w:val="0"/>
          <w:numId w:val="6"/>
        </w:numPr>
        <w:tabs>
          <w:tab w:val="left" w:pos="965"/>
        </w:tabs>
        <w:spacing w:line="232" w:lineRule="auto"/>
        <w:ind w:left="676" w:right="112" w:firstLine="0"/>
        <w:rPr>
          <w:sz w:val="24"/>
          <w:szCs w:val="24"/>
        </w:rPr>
      </w:pPr>
      <w:r>
        <w:rPr>
          <w:sz w:val="24"/>
          <w:szCs w:val="24"/>
        </w:rPr>
        <w:t>- Qualora pervengano più istanze per la stessa data o per lo stesso periodo, il gruppo di lavoro confermerà la prima richiesta tenuto conto della priorità cronologica della presentazione dell’istanza con possibilità per le istanze pervenute dopo di prevedere un’altra data in accordo con l’Amministrazione Comunale.</w:t>
      </w:r>
    </w:p>
    <w:p>
      <w:pPr>
        <w:pStyle w:val="Paragrafoelenco"/>
        <w:numPr>
          <w:ilvl w:val="0"/>
          <w:numId w:val="6"/>
        </w:numPr>
        <w:tabs>
          <w:tab w:val="left" w:pos="1003"/>
        </w:tabs>
        <w:spacing w:line="232" w:lineRule="auto"/>
        <w:ind w:left="676" w:right="114" w:firstLine="0"/>
        <w:rPr>
          <w:sz w:val="24"/>
          <w:szCs w:val="24"/>
        </w:rPr>
      </w:pPr>
      <w:r>
        <w:rPr>
          <w:sz w:val="24"/>
          <w:szCs w:val="24"/>
        </w:rPr>
        <w:t>- L’Amministrazione ha in ogni caso la facoltà di riservare date del calendario per iniziative culturali proprie o ritenute di assoluta</w:t>
      </w:r>
      <w:r>
        <w:rPr>
          <w:spacing w:val="-3"/>
          <w:sz w:val="24"/>
          <w:szCs w:val="24"/>
        </w:rPr>
        <w:t xml:space="preserve"> </w:t>
      </w:r>
      <w:r>
        <w:rPr>
          <w:sz w:val="24"/>
          <w:szCs w:val="24"/>
        </w:rPr>
        <w:t>priorità.</w:t>
      </w:r>
    </w:p>
    <w:p>
      <w:pPr>
        <w:pStyle w:val="Corpotesto"/>
        <w:spacing w:before="1"/>
        <w:ind w:left="0"/>
        <w:jc w:val="left"/>
      </w:pPr>
    </w:p>
    <w:p>
      <w:pPr>
        <w:pStyle w:val="Titolo1"/>
        <w:spacing w:line="316" w:lineRule="exact"/>
        <w:ind w:left="681"/>
        <w:rPr>
          <w:w w:val="105"/>
        </w:rPr>
      </w:pPr>
      <w:r>
        <w:rPr>
          <w:w w:val="105"/>
        </w:rPr>
        <w:t>Art. 9. CANONE E POLIZZA ASSICURATIVA</w:t>
      </w:r>
    </w:p>
    <w:p>
      <w:pPr>
        <w:pStyle w:val="Paragrafoelenco"/>
        <w:numPr>
          <w:ilvl w:val="0"/>
          <w:numId w:val="5"/>
        </w:numPr>
        <w:tabs>
          <w:tab w:val="left" w:pos="1039"/>
        </w:tabs>
        <w:spacing w:before="1" w:line="232" w:lineRule="auto"/>
        <w:ind w:right="106" w:firstLine="4"/>
        <w:rPr>
          <w:b/>
          <w:sz w:val="24"/>
        </w:rPr>
      </w:pPr>
      <w:r>
        <w:rPr>
          <w:sz w:val="24"/>
        </w:rPr>
        <w:t xml:space="preserve">– </w:t>
      </w:r>
      <w:r>
        <w:rPr>
          <w:spacing w:val="-3"/>
          <w:sz w:val="24"/>
        </w:rPr>
        <w:t xml:space="preserve">Il </w:t>
      </w:r>
      <w:r>
        <w:rPr>
          <w:sz w:val="24"/>
        </w:rPr>
        <w:t xml:space="preserve">canone da corrispondere per l’uso temporaneo è di </w:t>
      </w:r>
      <w:r>
        <w:rPr>
          <w:b/>
          <w:sz w:val="24"/>
        </w:rPr>
        <w:t xml:space="preserve">€ 350,00 oltre IVA </w:t>
      </w:r>
      <w:r>
        <w:rPr>
          <w:sz w:val="24"/>
        </w:rPr>
        <w:t xml:space="preserve">a giornata (dalle ore 05.00 del giorno dell’evento alle ore 05.00 del giorno successivo). Il canone dovrà essere versato secondo quanto previsto art. 6 punto E), mediante bonifico sul conto corrente presso BNL filiale di Via Roma </w:t>
      </w:r>
      <w:r>
        <w:rPr>
          <w:b/>
          <w:sz w:val="24"/>
        </w:rPr>
        <w:t>IBAN</w:t>
      </w:r>
      <w:r>
        <w:rPr>
          <w:b/>
          <w:spacing w:val="-1"/>
          <w:sz w:val="24"/>
        </w:rPr>
        <w:t xml:space="preserve"> </w:t>
      </w:r>
      <w:r>
        <w:rPr>
          <w:b/>
          <w:sz w:val="24"/>
        </w:rPr>
        <w:t>IT19K0100504600000000218100.</w:t>
      </w:r>
    </w:p>
    <w:p>
      <w:pPr>
        <w:pStyle w:val="Paragrafoelenco"/>
        <w:tabs>
          <w:tab w:val="left" w:pos="1039"/>
        </w:tabs>
        <w:spacing w:before="1" w:line="232" w:lineRule="auto"/>
        <w:ind w:left="680" w:right="106"/>
        <w:rPr>
          <w:b/>
          <w:sz w:val="24"/>
        </w:rPr>
      </w:pPr>
    </w:p>
    <w:p>
      <w:pPr>
        <w:spacing w:line="240" w:lineRule="auto"/>
        <w:ind w:left="675"/>
        <w:rPr>
          <w:sz w:val="24"/>
        </w:rPr>
      </w:pPr>
      <w:r>
        <w:rPr>
          <w:rFonts w:ascii="Times New Roman" w:hAnsi="Times New Roman" w:cs="Times New Roman"/>
          <w:b/>
          <w:bCs/>
          <w:sz w:val="24"/>
        </w:rPr>
        <w:t>B</w:t>
      </w:r>
      <w:r>
        <w:rPr>
          <w:rFonts w:ascii="Times New Roman" w:hAnsi="Times New Roman" w:cs="Times New Roman"/>
          <w:sz w:val="24"/>
        </w:rPr>
        <w:t>. – L’autorizzazione è incedibile e intrasferibile, pena la revoca, e viene rilasciata, previo accertamento dell'esistenza di tutti i requisiti prescritti e previo pagamento del canone.</w:t>
      </w:r>
    </w:p>
    <w:p>
      <w:pPr>
        <w:tabs>
          <w:tab w:val="left" w:pos="967"/>
        </w:tabs>
        <w:spacing w:line="232" w:lineRule="auto"/>
        <w:ind w:left="567" w:right="106"/>
        <w:jc w:val="both"/>
        <w:rPr>
          <w:rFonts w:ascii="Times New Roman" w:hAnsi="Times New Roman" w:cs="Times New Roman"/>
          <w:sz w:val="24"/>
          <w:szCs w:val="24"/>
        </w:rPr>
      </w:pPr>
      <w:r>
        <w:rPr>
          <w:sz w:val="24"/>
        </w:rPr>
        <w:t xml:space="preserve">    </w:t>
      </w:r>
      <w:r>
        <w:rPr>
          <w:rFonts w:ascii="Times New Roman" w:hAnsi="Times New Roman" w:cs="Times New Roman"/>
          <w:b/>
          <w:bCs/>
          <w:sz w:val="24"/>
        </w:rPr>
        <w:t>C</w:t>
      </w:r>
      <w:r>
        <w:rPr>
          <w:rFonts w:ascii="Times New Roman" w:hAnsi="Times New Roman" w:cs="Times New Roman"/>
          <w:sz w:val="24"/>
        </w:rPr>
        <w:t xml:space="preserve">- </w:t>
      </w:r>
      <w:r>
        <w:rPr>
          <w:rFonts w:ascii="Times New Roman" w:hAnsi="Times New Roman" w:cs="Times New Roman"/>
          <w:sz w:val="24"/>
          <w:szCs w:val="24"/>
        </w:rPr>
        <w:t>Nei casi in cui dall’attività d’uso della struttura teatrale possa derivare pregiudizio alla stessa</w:t>
      </w:r>
      <w:r>
        <w:rPr>
          <w:rFonts w:ascii="Times New Roman" w:hAnsi="Times New Roman" w:cs="Times New Roman"/>
          <w:spacing w:val="43"/>
          <w:sz w:val="24"/>
          <w:szCs w:val="24"/>
        </w:rPr>
        <w:t xml:space="preserve"> </w:t>
      </w:r>
      <w:r>
        <w:rPr>
          <w:rFonts w:ascii="Times New Roman" w:hAnsi="Times New Roman" w:cs="Times New Roman"/>
          <w:sz w:val="24"/>
          <w:szCs w:val="24"/>
        </w:rPr>
        <w:t>viene</w:t>
      </w:r>
      <w:r>
        <w:rPr>
          <w:rFonts w:ascii="Times New Roman" w:hAnsi="Times New Roman" w:cs="Times New Roman"/>
          <w:spacing w:val="46"/>
          <w:sz w:val="24"/>
          <w:szCs w:val="24"/>
        </w:rPr>
        <w:t xml:space="preserve"> </w:t>
      </w:r>
      <w:r>
        <w:rPr>
          <w:rFonts w:ascii="Times New Roman" w:hAnsi="Times New Roman" w:cs="Times New Roman"/>
          <w:sz w:val="24"/>
          <w:szCs w:val="24"/>
        </w:rPr>
        <w:t xml:space="preserve">imposta polizza fideiussoria assicurativa </w:t>
      </w:r>
      <w:proofErr w:type="gramStart"/>
      <w:r>
        <w:rPr>
          <w:rFonts w:ascii="Times New Roman" w:hAnsi="Times New Roman" w:cs="Times New Roman"/>
          <w:sz w:val="24"/>
          <w:szCs w:val="24"/>
        </w:rPr>
        <w:t>di  €</w:t>
      </w:r>
      <w:proofErr w:type="gramEnd"/>
      <w:r>
        <w:rPr>
          <w:rFonts w:ascii="Times New Roman" w:hAnsi="Times New Roman" w:cs="Times New Roman"/>
          <w:sz w:val="24"/>
          <w:szCs w:val="24"/>
        </w:rPr>
        <w:t xml:space="preserve"> 10.000,00, per eventuali mancati adempimenti obbligatori per l’operatore economico relativi a pulizia,  sanificazione e quant’altro di natura organizzativa e logistica, che verrà svincolata solo a seguito </w:t>
      </w:r>
      <w:r>
        <w:rPr>
          <w:rFonts w:ascii="Times New Roman" w:hAnsi="Times New Roman" w:cs="Times New Roman"/>
          <w:sz w:val="24"/>
          <w:szCs w:val="24"/>
        </w:rPr>
        <w:lastRenderedPageBreak/>
        <w:t xml:space="preserve">dell’accertamento dell’assenza di danni e del rimborso delle spese eventualmente sostenute dall’Amministrazione. </w:t>
      </w:r>
    </w:p>
    <w:p>
      <w:pPr>
        <w:tabs>
          <w:tab w:val="left" w:pos="977"/>
        </w:tabs>
        <w:spacing w:line="232" w:lineRule="auto"/>
        <w:ind w:left="318" w:right="113"/>
        <w:jc w:val="both"/>
        <w:rPr>
          <w:rFonts w:ascii="Times New Roman" w:hAnsi="Times New Roman" w:cs="Times New Roman"/>
          <w:sz w:val="24"/>
        </w:rPr>
      </w:pPr>
      <w:r>
        <w:rPr>
          <w:rFonts w:ascii="Times New Roman" w:hAnsi="Times New Roman" w:cs="Times New Roman"/>
          <w:b/>
          <w:bCs/>
          <w:sz w:val="24"/>
        </w:rPr>
        <w:t xml:space="preserve">    D</w:t>
      </w:r>
      <w:r>
        <w:rPr>
          <w:rFonts w:ascii="Times New Roman" w:hAnsi="Times New Roman" w:cs="Times New Roman"/>
          <w:sz w:val="24"/>
        </w:rPr>
        <w:t>- La durata dell’autorizzazione, comprensiva delle prove degli allestimento/</w:t>
      </w:r>
      <w:proofErr w:type="gramStart"/>
      <w:r>
        <w:rPr>
          <w:rFonts w:ascii="Times New Roman" w:hAnsi="Times New Roman" w:cs="Times New Roman"/>
          <w:sz w:val="24"/>
        </w:rPr>
        <w:t xml:space="preserve">smontaggio,   </w:t>
      </w:r>
      <w:proofErr w:type="gramEnd"/>
      <w:r>
        <w:rPr>
          <w:rFonts w:ascii="Times New Roman" w:hAnsi="Times New Roman" w:cs="Times New Roman"/>
          <w:sz w:val="24"/>
        </w:rPr>
        <w:t xml:space="preserve">   verrà indicata nell’atto d’obbligo che regolerà i rapporti. Superando il termine sottoscritto dovrà essere corrisposto il canone a tariffa intera per ciascuna giornata eccedente. L’utilizzo della struttura è consentito dalle ore 05,00 del mattino fino alle ore 05,00 del giorno successivo.</w:t>
      </w:r>
    </w:p>
    <w:p>
      <w:pPr>
        <w:pStyle w:val="Paragrafoelenco"/>
        <w:tabs>
          <w:tab w:val="left" w:pos="936"/>
        </w:tabs>
        <w:spacing w:line="232" w:lineRule="auto"/>
        <w:ind w:left="680" w:right="111"/>
        <w:rPr>
          <w:sz w:val="24"/>
        </w:rPr>
      </w:pPr>
    </w:p>
    <w:p>
      <w:pPr>
        <w:pStyle w:val="Corpotesto"/>
        <w:spacing w:before="9"/>
        <w:ind w:left="0"/>
        <w:jc w:val="left"/>
        <w:rPr>
          <w:sz w:val="21"/>
        </w:rPr>
      </w:pPr>
    </w:p>
    <w:p>
      <w:pPr>
        <w:pStyle w:val="Titolo1"/>
        <w:ind w:left="681"/>
        <w:jc w:val="both"/>
      </w:pPr>
      <w:r>
        <w:rPr>
          <w:w w:val="105"/>
        </w:rPr>
        <w:t>Art. 10. OBBLIGHI E RESPONSABILITA’ DEL CONTRAENTE</w:t>
      </w:r>
    </w:p>
    <w:p>
      <w:pPr>
        <w:pStyle w:val="Paragrafoelenco"/>
        <w:numPr>
          <w:ilvl w:val="1"/>
          <w:numId w:val="9"/>
        </w:numPr>
        <w:tabs>
          <w:tab w:val="left" w:pos="1255"/>
        </w:tabs>
        <w:spacing w:line="232" w:lineRule="auto"/>
        <w:ind w:right="114" w:firstLine="4"/>
        <w:rPr>
          <w:sz w:val="24"/>
        </w:rPr>
      </w:pPr>
      <w:r>
        <w:rPr>
          <w:sz w:val="24"/>
        </w:rPr>
        <w:t>- Gli spazi concessi possono essere utilizzati esclusivamente per gli scopi indicati nell’atto d’obbligo. Qualora si intenda modificare il progetto autorizzato, l’operatore economico dovrà inoltrare una nuova proposta direttamente agli Uffici dell’Area delle Culture, che avvierà il procedimento di cui al precedente articolo</w:t>
      </w:r>
      <w:r>
        <w:rPr>
          <w:spacing w:val="3"/>
          <w:sz w:val="24"/>
        </w:rPr>
        <w:t xml:space="preserve"> </w:t>
      </w:r>
      <w:r>
        <w:rPr>
          <w:sz w:val="24"/>
        </w:rPr>
        <w:t>6.</w:t>
      </w:r>
    </w:p>
    <w:p>
      <w:pPr>
        <w:pStyle w:val="Paragrafoelenco"/>
        <w:numPr>
          <w:ilvl w:val="1"/>
          <w:numId w:val="9"/>
        </w:numPr>
        <w:tabs>
          <w:tab w:val="left" w:pos="1212"/>
        </w:tabs>
        <w:spacing w:line="218" w:lineRule="auto"/>
        <w:ind w:right="110" w:firstLine="0"/>
        <w:rPr>
          <w:sz w:val="24"/>
        </w:rPr>
      </w:pPr>
      <w:r>
        <w:rPr>
          <w:sz w:val="24"/>
        </w:rPr>
        <w:t>-</w:t>
      </w:r>
      <w:r>
        <w:rPr>
          <w:spacing w:val="-7"/>
          <w:sz w:val="24"/>
        </w:rPr>
        <w:t xml:space="preserve"> </w:t>
      </w:r>
      <w:r>
        <w:rPr>
          <w:sz w:val="24"/>
        </w:rPr>
        <w:t>Sono</w:t>
      </w:r>
      <w:r>
        <w:rPr>
          <w:spacing w:val="-6"/>
          <w:sz w:val="24"/>
        </w:rPr>
        <w:t xml:space="preserve"> </w:t>
      </w:r>
      <w:r>
        <w:rPr>
          <w:sz w:val="24"/>
        </w:rPr>
        <w:t>a</w:t>
      </w:r>
      <w:r>
        <w:rPr>
          <w:spacing w:val="-5"/>
          <w:sz w:val="24"/>
        </w:rPr>
        <w:t xml:space="preserve"> </w:t>
      </w:r>
      <w:r>
        <w:rPr>
          <w:sz w:val="24"/>
        </w:rPr>
        <w:t>carico</w:t>
      </w:r>
      <w:r>
        <w:rPr>
          <w:spacing w:val="-3"/>
          <w:sz w:val="24"/>
        </w:rPr>
        <w:t xml:space="preserve"> </w:t>
      </w:r>
      <w:r>
        <w:rPr>
          <w:sz w:val="24"/>
        </w:rPr>
        <w:t>dell’operatore economico</w:t>
      </w:r>
      <w:r>
        <w:rPr>
          <w:spacing w:val="-6"/>
          <w:sz w:val="24"/>
        </w:rPr>
        <w:t xml:space="preserve"> </w:t>
      </w:r>
      <w:r>
        <w:rPr>
          <w:sz w:val="24"/>
        </w:rPr>
        <w:t>richiedente</w:t>
      </w:r>
      <w:r>
        <w:rPr>
          <w:spacing w:val="-7"/>
          <w:sz w:val="24"/>
        </w:rPr>
        <w:t xml:space="preserve"> </w:t>
      </w:r>
      <w:r>
        <w:rPr>
          <w:sz w:val="24"/>
        </w:rPr>
        <w:t>tutte</w:t>
      </w:r>
      <w:r>
        <w:rPr>
          <w:spacing w:val="-6"/>
          <w:sz w:val="24"/>
        </w:rPr>
        <w:t xml:space="preserve"> </w:t>
      </w:r>
      <w:r>
        <w:rPr>
          <w:sz w:val="24"/>
        </w:rPr>
        <w:t>le</w:t>
      </w:r>
      <w:r>
        <w:rPr>
          <w:spacing w:val="-4"/>
          <w:sz w:val="24"/>
        </w:rPr>
        <w:t xml:space="preserve"> </w:t>
      </w:r>
      <w:r>
        <w:rPr>
          <w:sz w:val="24"/>
        </w:rPr>
        <w:t>eventuali</w:t>
      </w:r>
      <w:r>
        <w:rPr>
          <w:spacing w:val="-6"/>
          <w:sz w:val="24"/>
        </w:rPr>
        <w:t xml:space="preserve"> </w:t>
      </w:r>
      <w:r>
        <w:rPr>
          <w:sz w:val="24"/>
        </w:rPr>
        <w:t>autorizzazioni</w:t>
      </w:r>
      <w:r>
        <w:rPr>
          <w:spacing w:val="-5"/>
          <w:sz w:val="24"/>
        </w:rPr>
        <w:t xml:space="preserve"> </w:t>
      </w:r>
      <w:r>
        <w:rPr>
          <w:sz w:val="24"/>
        </w:rPr>
        <w:t>previste</w:t>
      </w:r>
      <w:r>
        <w:rPr>
          <w:spacing w:val="-7"/>
          <w:sz w:val="24"/>
        </w:rPr>
        <w:t xml:space="preserve"> </w:t>
      </w:r>
      <w:r>
        <w:rPr>
          <w:sz w:val="24"/>
        </w:rPr>
        <w:t>dalla</w:t>
      </w:r>
      <w:r>
        <w:rPr>
          <w:spacing w:val="-7"/>
          <w:sz w:val="24"/>
        </w:rPr>
        <w:t xml:space="preserve"> </w:t>
      </w:r>
      <w:r>
        <w:rPr>
          <w:sz w:val="24"/>
        </w:rPr>
        <w:t>legge</w:t>
      </w:r>
      <w:r>
        <w:rPr>
          <w:spacing w:val="-6"/>
          <w:sz w:val="24"/>
        </w:rPr>
        <w:t xml:space="preserve"> </w:t>
      </w:r>
      <w:r>
        <w:rPr>
          <w:sz w:val="24"/>
        </w:rPr>
        <w:t xml:space="preserve">per la realizzazione dell’iniziativa. </w:t>
      </w:r>
      <w:r>
        <w:rPr>
          <w:spacing w:val="-3"/>
          <w:sz w:val="24"/>
        </w:rPr>
        <w:t>L’operatore economico</w:t>
      </w:r>
      <w:r>
        <w:rPr>
          <w:sz w:val="24"/>
        </w:rPr>
        <w:t xml:space="preserve"> è personalmente responsabile dell'osservanza delle norme legislative e regolamentari vigenti in materia di sicurezza dei locali, di diritti dovuti eventualmente alla SIAE, di contributi previdenziali ed assistenziali ed infortunistici dovuti</w:t>
      </w:r>
      <w:r>
        <w:rPr>
          <w:spacing w:val="-10"/>
          <w:sz w:val="24"/>
        </w:rPr>
        <w:t xml:space="preserve"> </w:t>
      </w:r>
      <w:r>
        <w:rPr>
          <w:sz w:val="24"/>
        </w:rPr>
        <w:t>al</w:t>
      </w:r>
      <w:r>
        <w:rPr>
          <w:spacing w:val="-11"/>
          <w:sz w:val="24"/>
        </w:rPr>
        <w:t xml:space="preserve"> </w:t>
      </w:r>
      <w:r>
        <w:rPr>
          <w:sz w:val="24"/>
        </w:rPr>
        <w:t>personale</w:t>
      </w:r>
      <w:r>
        <w:rPr>
          <w:spacing w:val="-12"/>
          <w:sz w:val="24"/>
        </w:rPr>
        <w:t xml:space="preserve"> </w:t>
      </w:r>
      <w:r>
        <w:rPr>
          <w:sz w:val="24"/>
        </w:rPr>
        <w:t>artistico</w:t>
      </w:r>
      <w:r>
        <w:rPr>
          <w:spacing w:val="-12"/>
          <w:sz w:val="24"/>
        </w:rPr>
        <w:t xml:space="preserve"> </w:t>
      </w:r>
      <w:r>
        <w:rPr>
          <w:sz w:val="24"/>
        </w:rPr>
        <w:t>e</w:t>
      </w:r>
      <w:r>
        <w:rPr>
          <w:spacing w:val="-11"/>
          <w:sz w:val="24"/>
        </w:rPr>
        <w:t xml:space="preserve"> </w:t>
      </w:r>
      <w:r>
        <w:rPr>
          <w:sz w:val="24"/>
        </w:rPr>
        <w:t>tecnico</w:t>
      </w:r>
      <w:r>
        <w:rPr>
          <w:spacing w:val="-12"/>
          <w:sz w:val="24"/>
        </w:rPr>
        <w:t xml:space="preserve"> </w:t>
      </w:r>
      <w:r>
        <w:rPr>
          <w:sz w:val="24"/>
        </w:rPr>
        <w:t>da</w:t>
      </w:r>
      <w:r>
        <w:rPr>
          <w:spacing w:val="-12"/>
          <w:sz w:val="24"/>
        </w:rPr>
        <w:t xml:space="preserve"> </w:t>
      </w:r>
      <w:r>
        <w:rPr>
          <w:sz w:val="24"/>
        </w:rPr>
        <w:t>lui</w:t>
      </w:r>
      <w:r>
        <w:rPr>
          <w:spacing w:val="-10"/>
          <w:sz w:val="24"/>
        </w:rPr>
        <w:t xml:space="preserve"> </w:t>
      </w:r>
      <w:r>
        <w:rPr>
          <w:sz w:val="24"/>
        </w:rPr>
        <w:t>eventualmente</w:t>
      </w:r>
      <w:r>
        <w:rPr>
          <w:spacing w:val="-12"/>
          <w:sz w:val="24"/>
        </w:rPr>
        <w:t xml:space="preserve"> </w:t>
      </w:r>
      <w:r>
        <w:rPr>
          <w:sz w:val="24"/>
        </w:rPr>
        <w:t>impiegato,</w:t>
      </w:r>
      <w:r>
        <w:rPr>
          <w:spacing w:val="-10"/>
          <w:sz w:val="24"/>
        </w:rPr>
        <w:t xml:space="preserve"> </w:t>
      </w:r>
      <w:r>
        <w:rPr>
          <w:sz w:val="24"/>
        </w:rPr>
        <w:t>di</w:t>
      </w:r>
      <w:r>
        <w:rPr>
          <w:spacing w:val="-11"/>
          <w:sz w:val="24"/>
        </w:rPr>
        <w:t xml:space="preserve"> </w:t>
      </w:r>
      <w:r>
        <w:rPr>
          <w:sz w:val="24"/>
        </w:rPr>
        <w:t>tutte</w:t>
      </w:r>
      <w:r>
        <w:rPr>
          <w:spacing w:val="-12"/>
          <w:sz w:val="24"/>
        </w:rPr>
        <w:t xml:space="preserve"> </w:t>
      </w:r>
      <w:r>
        <w:rPr>
          <w:sz w:val="24"/>
        </w:rPr>
        <w:t>le</w:t>
      </w:r>
      <w:r>
        <w:rPr>
          <w:spacing w:val="-12"/>
          <w:sz w:val="24"/>
        </w:rPr>
        <w:t xml:space="preserve"> </w:t>
      </w:r>
      <w:r>
        <w:rPr>
          <w:sz w:val="24"/>
        </w:rPr>
        <w:t xml:space="preserve">disposizioni di legge, delle norme di comune prudenza e diligenza atte a garantire l’incolumità di tutti i lavoratori presenti in loco (D. </w:t>
      </w:r>
      <w:proofErr w:type="spellStart"/>
      <w:r>
        <w:rPr>
          <w:sz w:val="24"/>
        </w:rPr>
        <w:t>Lgs</w:t>
      </w:r>
      <w:proofErr w:type="spellEnd"/>
      <w:r>
        <w:rPr>
          <w:sz w:val="24"/>
        </w:rPr>
        <w:t>. 81/2008). E’ inoltre a totale carico dell’operatore economico il personale necessario per l’organizzazione dell’evento (servizio hostess, security, service audio-luci, personale tecnico specializzato,</w:t>
      </w:r>
      <w:r>
        <w:rPr>
          <w:spacing w:val="-2"/>
          <w:sz w:val="24"/>
        </w:rPr>
        <w:t xml:space="preserve"> </w:t>
      </w:r>
      <w:r>
        <w:rPr>
          <w:sz w:val="24"/>
        </w:rPr>
        <w:t xml:space="preserve">ecc.), </w:t>
      </w:r>
      <w:proofErr w:type="spellStart"/>
      <w:r>
        <w:rPr>
          <w:sz w:val="24"/>
        </w:rPr>
        <w:t>nonchè</w:t>
      </w:r>
      <w:proofErr w:type="spellEnd"/>
      <w:r>
        <w:rPr>
          <w:sz w:val="24"/>
        </w:rPr>
        <w:t xml:space="preserve"> qualunque onere derivante dall’osservanza delle norme vigenti in materia di limitazioni e idonee misure dovute all’emergenza COVID19.</w:t>
      </w:r>
    </w:p>
    <w:p>
      <w:pPr>
        <w:pStyle w:val="Paragrafoelenco"/>
        <w:numPr>
          <w:ilvl w:val="1"/>
          <w:numId w:val="9"/>
        </w:numPr>
        <w:tabs>
          <w:tab w:val="left" w:pos="1227"/>
        </w:tabs>
        <w:spacing w:line="232" w:lineRule="auto"/>
        <w:ind w:right="106" w:firstLine="0"/>
        <w:rPr>
          <w:sz w:val="24"/>
        </w:rPr>
      </w:pPr>
      <w:r>
        <w:rPr>
          <w:sz w:val="24"/>
        </w:rPr>
        <w:t>– L’operatore economico richiedente dovrà fornire, prima dello svolgimento della manifestazione, parere</w:t>
      </w:r>
      <w:r>
        <w:rPr>
          <w:spacing w:val="-13"/>
          <w:sz w:val="24"/>
        </w:rPr>
        <w:t xml:space="preserve"> </w:t>
      </w:r>
      <w:r>
        <w:rPr>
          <w:sz w:val="24"/>
        </w:rPr>
        <w:t>favorevole</w:t>
      </w:r>
      <w:r>
        <w:rPr>
          <w:spacing w:val="-12"/>
          <w:sz w:val="24"/>
        </w:rPr>
        <w:t xml:space="preserve"> </w:t>
      </w:r>
      <w:r>
        <w:rPr>
          <w:sz w:val="24"/>
        </w:rPr>
        <w:t>rilasciato</w:t>
      </w:r>
      <w:r>
        <w:rPr>
          <w:spacing w:val="-11"/>
          <w:sz w:val="24"/>
        </w:rPr>
        <w:t xml:space="preserve"> </w:t>
      </w:r>
      <w:r>
        <w:rPr>
          <w:sz w:val="24"/>
        </w:rPr>
        <w:t>dalla</w:t>
      </w:r>
      <w:r>
        <w:rPr>
          <w:spacing w:val="-12"/>
          <w:sz w:val="24"/>
        </w:rPr>
        <w:t xml:space="preserve"> </w:t>
      </w:r>
      <w:r>
        <w:rPr>
          <w:sz w:val="24"/>
        </w:rPr>
        <w:t>Commissione</w:t>
      </w:r>
      <w:r>
        <w:rPr>
          <w:spacing w:val="-12"/>
          <w:sz w:val="24"/>
        </w:rPr>
        <w:t xml:space="preserve"> </w:t>
      </w:r>
      <w:r>
        <w:rPr>
          <w:sz w:val="24"/>
        </w:rPr>
        <w:t>di</w:t>
      </w:r>
      <w:r>
        <w:rPr>
          <w:spacing w:val="-13"/>
          <w:sz w:val="24"/>
        </w:rPr>
        <w:t xml:space="preserve"> </w:t>
      </w:r>
      <w:r>
        <w:rPr>
          <w:sz w:val="24"/>
        </w:rPr>
        <w:t>Vigilanza</w:t>
      </w:r>
      <w:r>
        <w:rPr>
          <w:spacing w:val="-12"/>
          <w:sz w:val="24"/>
        </w:rPr>
        <w:t xml:space="preserve"> </w:t>
      </w:r>
      <w:r>
        <w:rPr>
          <w:sz w:val="24"/>
        </w:rPr>
        <w:t>sui</w:t>
      </w:r>
      <w:r>
        <w:rPr>
          <w:spacing w:val="-11"/>
          <w:sz w:val="24"/>
        </w:rPr>
        <w:t xml:space="preserve"> </w:t>
      </w:r>
      <w:r>
        <w:rPr>
          <w:sz w:val="24"/>
        </w:rPr>
        <w:t>locali</w:t>
      </w:r>
      <w:r>
        <w:rPr>
          <w:spacing w:val="-10"/>
          <w:sz w:val="24"/>
        </w:rPr>
        <w:t xml:space="preserve"> </w:t>
      </w:r>
      <w:r>
        <w:rPr>
          <w:sz w:val="24"/>
        </w:rPr>
        <w:t>di</w:t>
      </w:r>
      <w:r>
        <w:rPr>
          <w:spacing w:val="-11"/>
          <w:sz w:val="24"/>
        </w:rPr>
        <w:t xml:space="preserve"> </w:t>
      </w:r>
      <w:r>
        <w:rPr>
          <w:sz w:val="24"/>
        </w:rPr>
        <w:t>pubblico</w:t>
      </w:r>
      <w:r>
        <w:rPr>
          <w:spacing w:val="-11"/>
          <w:sz w:val="24"/>
        </w:rPr>
        <w:t xml:space="preserve"> </w:t>
      </w:r>
      <w:r>
        <w:rPr>
          <w:sz w:val="24"/>
        </w:rPr>
        <w:t>spettacolo e,</w:t>
      </w:r>
      <w:r>
        <w:rPr>
          <w:spacing w:val="-16"/>
          <w:sz w:val="24"/>
        </w:rPr>
        <w:t xml:space="preserve"> </w:t>
      </w:r>
      <w:r>
        <w:rPr>
          <w:sz w:val="24"/>
        </w:rPr>
        <w:t>se</w:t>
      </w:r>
      <w:r>
        <w:rPr>
          <w:spacing w:val="-14"/>
          <w:sz w:val="24"/>
        </w:rPr>
        <w:t xml:space="preserve"> </w:t>
      </w:r>
      <w:r>
        <w:rPr>
          <w:sz w:val="24"/>
        </w:rPr>
        <w:t>prevista</w:t>
      </w:r>
      <w:r>
        <w:rPr>
          <w:spacing w:val="-17"/>
          <w:sz w:val="24"/>
        </w:rPr>
        <w:t xml:space="preserve"> </w:t>
      </w:r>
      <w:r>
        <w:rPr>
          <w:sz w:val="24"/>
        </w:rPr>
        <w:t>per</w:t>
      </w:r>
      <w:r>
        <w:rPr>
          <w:spacing w:val="-14"/>
          <w:sz w:val="24"/>
        </w:rPr>
        <w:t xml:space="preserve"> </w:t>
      </w:r>
      <w:r>
        <w:rPr>
          <w:sz w:val="24"/>
        </w:rPr>
        <w:t>lo</w:t>
      </w:r>
      <w:r>
        <w:rPr>
          <w:spacing w:val="-15"/>
          <w:sz w:val="24"/>
        </w:rPr>
        <w:t xml:space="preserve"> </w:t>
      </w:r>
      <w:r>
        <w:rPr>
          <w:sz w:val="24"/>
        </w:rPr>
        <w:t>svolgimento</w:t>
      </w:r>
      <w:r>
        <w:rPr>
          <w:spacing w:val="-16"/>
          <w:sz w:val="24"/>
        </w:rPr>
        <w:t xml:space="preserve"> </w:t>
      </w:r>
      <w:r>
        <w:rPr>
          <w:sz w:val="24"/>
        </w:rPr>
        <w:t>dell’evento,</w:t>
      </w:r>
      <w:r>
        <w:rPr>
          <w:spacing w:val="-13"/>
          <w:sz w:val="24"/>
        </w:rPr>
        <w:t xml:space="preserve"> </w:t>
      </w:r>
      <w:r>
        <w:rPr>
          <w:sz w:val="24"/>
        </w:rPr>
        <w:t>l’autorizzazione</w:t>
      </w:r>
      <w:r>
        <w:rPr>
          <w:spacing w:val="-16"/>
          <w:sz w:val="24"/>
        </w:rPr>
        <w:t xml:space="preserve"> </w:t>
      </w:r>
      <w:r>
        <w:rPr>
          <w:sz w:val="24"/>
        </w:rPr>
        <w:t>in</w:t>
      </w:r>
      <w:r>
        <w:rPr>
          <w:spacing w:val="-15"/>
          <w:sz w:val="24"/>
        </w:rPr>
        <w:t xml:space="preserve"> </w:t>
      </w:r>
      <w:r>
        <w:rPr>
          <w:sz w:val="24"/>
        </w:rPr>
        <w:t>deroga</w:t>
      </w:r>
      <w:r>
        <w:rPr>
          <w:spacing w:val="-17"/>
          <w:sz w:val="24"/>
        </w:rPr>
        <w:t xml:space="preserve"> </w:t>
      </w:r>
      <w:r>
        <w:rPr>
          <w:sz w:val="24"/>
        </w:rPr>
        <w:t>ai</w:t>
      </w:r>
      <w:r>
        <w:rPr>
          <w:spacing w:val="-15"/>
          <w:sz w:val="24"/>
        </w:rPr>
        <w:t xml:space="preserve"> </w:t>
      </w:r>
      <w:r>
        <w:rPr>
          <w:sz w:val="24"/>
        </w:rPr>
        <w:t>limiti</w:t>
      </w:r>
      <w:r>
        <w:rPr>
          <w:spacing w:val="-15"/>
          <w:sz w:val="24"/>
        </w:rPr>
        <w:t xml:space="preserve"> </w:t>
      </w:r>
      <w:r>
        <w:rPr>
          <w:sz w:val="24"/>
        </w:rPr>
        <w:t>di</w:t>
      </w:r>
      <w:r>
        <w:rPr>
          <w:spacing w:val="-15"/>
          <w:sz w:val="24"/>
        </w:rPr>
        <w:t xml:space="preserve"> </w:t>
      </w:r>
      <w:r>
        <w:rPr>
          <w:sz w:val="24"/>
        </w:rPr>
        <w:t xml:space="preserve">emissione acustica (art. 6 comma 1/h </w:t>
      </w:r>
      <w:r>
        <w:rPr>
          <w:spacing w:val="-3"/>
          <w:sz w:val="24"/>
        </w:rPr>
        <w:t xml:space="preserve">L. </w:t>
      </w:r>
      <w:r>
        <w:rPr>
          <w:sz w:val="24"/>
        </w:rPr>
        <w:t>447/95). A seguito di verifica della documentazione verrà rilasciata apposita autorizzazione senza la quale l’evento non potrà svolgersi. Non sarà rilasciata alcuna autorizzazione agli operatori economici che non abbiano assolto tutti gli oneri derivanti da</w:t>
      </w:r>
      <w:r>
        <w:rPr>
          <w:spacing w:val="-11"/>
          <w:sz w:val="24"/>
        </w:rPr>
        <w:t xml:space="preserve"> </w:t>
      </w:r>
      <w:r>
        <w:rPr>
          <w:sz w:val="24"/>
        </w:rPr>
        <w:t>precedenti</w:t>
      </w:r>
      <w:r>
        <w:rPr>
          <w:spacing w:val="-8"/>
          <w:sz w:val="24"/>
        </w:rPr>
        <w:t xml:space="preserve"> </w:t>
      </w:r>
      <w:r>
        <w:rPr>
          <w:sz w:val="24"/>
        </w:rPr>
        <w:t>concessioni</w:t>
      </w:r>
      <w:r>
        <w:rPr>
          <w:spacing w:val="-9"/>
          <w:sz w:val="24"/>
        </w:rPr>
        <w:t xml:space="preserve"> </w:t>
      </w:r>
      <w:r>
        <w:rPr>
          <w:sz w:val="24"/>
        </w:rPr>
        <w:t>in</w:t>
      </w:r>
      <w:r>
        <w:rPr>
          <w:spacing w:val="-8"/>
          <w:sz w:val="24"/>
        </w:rPr>
        <w:t xml:space="preserve"> </w:t>
      </w:r>
      <w:r>
        <w:rPr>
          <w:sz w:val="24"/>
        </w:rPr>
        <w:t>uso</w:t>
      </w:r>
      <w:r>
        <w:rPr>
          <w:spacing w:val="-9"/>
          <w:sz w:val="24"/>
        </w:rPr>
        <w:t xml:space="preserve"> </w:t>
      </w:r>
      <w:r>
        <w:rPr>
          <w:sz w:val="24"/>
        </w:rPr>
        <w:t>temporaneo</w:t>
      </w:r>
      <w:r>
        <w:rPr>
          <w:spacing w:val="-9"/>
          <w:sz w:val="24"/>
        </w:rPr>
        <w:t xml:space="preserve"> </w:t>
      </w:r>
      <w:r>
        <w:rPr>
          <w:sz w:val="24"/>
        </w:rPr>
        <w:t>di</w:t>
      </w:r>
      <w:r>
        <w:rPr>
          <w:spacing w:val="-9"/>
          <w:sz w:val="24"/>
        </w:rPr>
        <w:t xml:space="preserve"> </w:t>
      </w:r>
      <w:r>
        <w:rPr>
          <w:sz w:val="24"/>
        </w:rPr>
        <w:t>luoghi</w:t>
      </w:r>
      <w:r>
        <w:rPr>
          <w:spacing w:val="-8"/>
          <w:sz w:val="24"/>
        </w:rPr>
        <w:t xml:space="preserve"> </w:t>
      </w:r>
      <w:r>
        <w:rPr>
          <w:sz w:val="24"/>
        </w:rPr>
        <w:t>del</w:t>
      </w:r>
      <w:r>
        <w:rPr>
          <w:spacing w:val="-7"/>
          <w:sz w:val="24"/>
        </w:rPr>
        <w:t xml:space="preserve"> </w:t>
      </w:r>
      <w:r>
        <w:rPr>
          <w:sz w:val="24"/>
        </w:rPr>
        <w:t>patrimonio</w:t>
      </w:r>
      <w:r>
        <w:rPr>
          <w:spacing w:val="-8"/>
          <w:sz w:val="24"/>
        </w:rPr>
        <w:t xml:space="preserve"> </w:t>
      </w:r>
      <w:r>
        <w:rPr>
          <w:sz w:val="24"/>
        </w:rPr>
        <w:t>dell’Amministrazione Comunale.</w:t>
      </w:r>
    </w:p>
    <w:p>
      <w:pPr>
        <w:pStyle w:val="Paragrafoelenco"/>
        <w:numPr>
          <w:ilvl w:val="1"/>
          <w:numId w:val="9"/>
        </w:numPr>
        <w:tabs>
          <w:tab w:val="left" w:pos="1205"/>
        </w:tabs>
        <w:spacing w:line="232" w:lineRule="auto"/>
        <w:ind w:right="110" w:firstLine="0"/>
        <w:rPr>
          <w:sz w:val="24"/>
        </w:rPr>
      </w:pPr>
      <w:r>
        <w:rPr>
          <w:sz w:val="24"/>
        </w:rPr>
        <w:t>-</w:t>
      </w:r>
      <w:r>
        <w:rPr>
          <w:spacing w:val="-13"/>
          <w:sz w:val="24"/>
        </w:rPr>
        <w:t xml:space="preserve"> </w:t>
      </w:r>
      <w:r>
        <w:rPr>
          <w:sz w:val="24"/>
        </w:rPr>
        <w:t>Tutti</w:t>
      </w:r>
      <w:r>
        <w:rPr>
          <w:spacing w:val="-9"/>
          <w:sz w:val="24"/>
        </w:rPr>
        <w:t xml:space="preserve"> </w:t>
      </w:r>
      <w:r>
        <w:rPr>
          <w:sz w:val="24"/>
        </w:rPr>
        <w:t>gli</w:t>
      </w:r>
      <w:r>
        <w:rPr>
          <w:spacing w:val="-12"/>
          <w:sz w:val="24"/>
        </w:rPr>
        <w:t xml:space="preserve"> </w:t>
      </w:r>
      <w:r>
        <w:rPr>
          <w:sz w:val="24"/>
        </w:rPr>
        <w:t>oneri</w:t>
      </w:r>
      <w:r>
        <w:rPr>
          <w:spacing w:val="-13"/>
          <w:sz w:val="24"/>
        </w:rPr>
        <w:t xml:space="preserve"> </w:t>
      </w:r>
      <w:r>
        <w:rPr>
          <w:sz w:val="24"/>
        </w:rPr>
        <w:t>per</w:t>
      </w:r>
      <w:r>
        <w:rPr>
          <w:spacing w:val="-13"/>
          <w:sz w:val="24"/>
        </w:rPr>
        <w:t xml:space="preserve"> </w:t>
      </w:r>
      <w:r>
        <w:rPr>
          <w:sz w:val="24"/>
        </w:rPr>
        <w:t>la</w:t>
      </w:r>
      <w:r>
        <w:rPr>
          <w:spacing w:val="-13"/>
          <w:sz w:val="24"/>
        </w:rPr>
        <w:t xml:space="preserve"> </w:t>
      </w:r>
      <w:r>
        <w:rPr>
          <w:sz w:val="24"/>
        </w:rPr>
        <w:t>sicurezza</w:t>
      </w:r>
      <w:r>
        <w:rPr>
          <w:spacing w:val="-13"/>
          <w:sz w:val="24"/>
        </w:rPr>
        <w:t xml:space="preserve"> </w:t>
      </w:r>
      <w:r>
        <w:rPr>
          <w:sz w:val="24"/>
        </w:rPr>
        <w:t>pubblica</w:t>
      </w:r>
      <w:r>
        <w:rPr>
          <w:spacing w:val="-13"/>
          <w:sz w:val="24"/>
        </w:rPr>
        <w:t xml:space="preserve"> </w:t>
      </w:r>
      <w:r>
        <w:rPr>
          <w:sz w:val="24"/>
        </w:rPr>
        <w:t>nonché</w:t>
      </w:r>
      <w:r>
        <w:rPr>
          <w:spacing w:val="-12"/>
          <w:sz w:val="24"/>
        </w:rPr>
        <w:t xml:space="preserve"> </w:t>
      </w:r>
      <w:r>
        <w:rPr>
          <w:sz w:val="24"/>
        </w:rPr>
        <w:t>per</w:t>
      </w:r>
      <w:r>
        <w:rPr>
          <w:spacing w:val="-13"/>
          <w:sz w:val="24"/>
        </w:rPr>
        <w:t xml:space="preserve"> </w:t>
      </w:r>
      <w:r>
        <w:rPr>
          <w:sz w:val="24"/>
        </w:rPr>
        <w:t>la</w:t>
      </w:r>
      <w:r>
        <w:rPr>
          <w:spacing w:val="-11"/>
          <w:sz w:val="24"/>
        </w:rPr>
        <w:t xml:space="preserve"> </w:t>
      </w:r>
      <w:r>
        <w:rPr>
          <w:sz w:val="24"/>
        </w:rPr>
        <w:t>corretta</w:t>
      </w:r>
      <w:r>
        <w:rPr>
          <w:spacing w:val="-13"/>
          <w:sz w:val="24"/>
        </w:rPr>
        <w:t xml:space="preserve"> </w:t>
      </w:r>
      <w:r>
        <w:rPr>
          <w:sz w:val="24"/>
        </w:rPr>
        <w:t>posa</w:t>
      </w:r>
      <w:r>
        <w:rPr>
          <w:spacing w:val="-13"/>
          <w:sz w:val="24"/>
        </w:rPr>
        <w:t xml:space="preserve"> </w:t>
      </w:r>
      <w:r>
        <w:rPr>
          <w:sz w:val="24"/>
        </w:rPr>
        <w:t>in</w:t>
      </w:r>
      <w:r>
        <w:rPr>
          <w:spacing w:val="-10"/>
          <w:sz w:val="24"/>
        </w:rPr>
        <w:t xml:space="preserve"> </w:t>
      </w:r>
      <w:r>
        <w:rPr>
          <w:sz w:val="24"/>
        </w:rPr>
        <w:t>opera</w:t>
      </w:r>
      <w:r>
        <w:rPr>
          <w:spacing w:val="-12"/>
          <w:sz w:val="24"/>
        </w:rPr>
        <w:t xml:space="preserve"> </w:t>
      </w:r>
      <w:r>
        <w:rPr>
          <w:sz w:val="24"/>
        </w:rPr>
        <w:t>e</w:t>
      </w:r>
      <w:r>
        <w:rPr>
          <w:spacing w:val="-11"/>
          <w:sz w:val="24"/>
        </w:rPr>
        <w:t xml:space="preserve"> </w:t>
      </w:r>
      <w:r>
        <w:rPr>
          <w:sz w:val="24"/>
        </w:rPr>
        <w:t>gestione degli impianti funzionali allo svolgimento dell’evento/i saranno a carico dell’operatore economico richiedente, che dovrà ottemperare a quanto previsto dalla normativa vigente in materia di spettacoli</w:t>
      </w:r>
      <w:r>
        <w:rPr>
          <w:spacing w:val="-8"/>
          <w:sz w:val="24"/>
        </w:rPr>
        <w:t xml:space="preserve"> </w:t>
      </w:r>
      <w:r>
        <w:rPr>
          <w:sz w:val="24"/>
        </w:rPr>
        <w:t>e</w:t>
      </w:r>
      <w:r>
        <w:rPr>
          <w:spacing w:val="-10"/>
          <w:sz w:val="24"/>
        </w:rPr>
        <w:t xml:space="preserve"> </w:t>
      </w:r>
      <w:r>
        <w:rPr>
          <w:sz w:val="24"/>
        </w:rPr>
        <w:t>sicurezza.</w:t>
      </w:r>
      <w:r>
        <w:rPr>
          <w:spacing w:val="-6"/>
          <w:sz w:val="24"/>
        </w:rPr>
        <w:t xml:space="preserve"> </w:t>
      </w:r>
      <w:r>
        <w:rPr>
          <w:sz w:val="24"/>
        </w:rPr>
        <w:t>Inoltre</w:t>
      </w:r>
      <w:r>
        <w:rPr>
          <w:spacing w:val="-10"/>
          <w:sz w:val="24"/>
        </w:rPr>
        <w:t xml:space="preserve"> </w:t>
      </w:r>
      <w:r>
        <w:rPr>
          <w:sz w:val="24"/>
        </w:rPr>
        <w:t>risponderà</w:t>
      </w:r>
      <w:r>
        <w:rPr>
          <w:spacing w:val="-10"/>
          <w:sz w:val="24"/>
        </w:rPr>
        <w:t xml:space="preserve"> </w:t>
      </w:r>
      <w:r>
        <w:rPr>
          <w:sz w:val="24"/>
        </w:rPr>
        <w:t>di</w:t>
      </w:r>
      <w:r>
        <w:rPr>
          <w:spacing w:val="-8"/>
          <w:sz w:val="24"/>
        </w:rPr>
        <w:t xml:space="preserve"> </w:t>
      </w:r>
      <w:r>
        <w:rPr>
          <w:sz w:val="24"/>
        </w:rPr>
        <w:t>eventuali</w:t>
      </w:r>
      <w:r>
        <w:rPr>
          <w:spacing w:val="-8"/>
          <w:sz w:val="24"/>
        </w:rPr>
        <w:t xml:space="preserve"> </w:t>
      </w:r>
      <w:r>
        <w:rPr>
          <w:sz w:val="24"/>
        </w:rPr>
        <w:t>danni</w:t>
      </w:r>
      <w:r>
        <w:rPr>
          <w:spacing w:val="-8"/>
          <w:sz w:val="24"/>
        </w:rPr>
        <w:t xml:space="preserve"> </w:t>
      </w:r>
      <w:r>
        <w:rPr>
          <w:sz w:val="24"/>
        </w:rPr>
        <w:t>a</w:t>
      </w:r>
      <w:r>
        <w:rPr>
          <w:spacing w:val="-10"/>
          <w:sz w:val="24"/>
        </w:rPr>
        <w:t xml:space="preserve"> </w:t>
      </w:r>
      <w:r>
        <w:rPr>
          <w:sz w:val="24"/>
        </w:rPr>
        <w:t>persone</w:t>
      </w:r>
      <w:r>
        <w:rPr>
          <w:spacing w:val="-10"/>
          <w:sz w:val="24"/>
        </w:rPr>
        <w:t xml:space="preserve"> </w:t>
      </w:r>
      <w:r>
        <w:rPr>
          <w:sz w:val="24"/>
        </w:rPr>
        <w:t>e/o</w:t>
      </w:r>
      <w:r>
        <w:rPr>
          <w:spacing w:val="-8"/>
          <w:sz w:val="24"/>
        </w:rPr>
        <w:t xml:space="preserve"> </w:t>
      </w:r>
      <w:r>
        <w:rPr>
          <w:sz w:val="24"/>
        </w:rPr>
        <w:t>cose</w:t>
      </w:r>
      <w:r>
        <w:rPr>
          <w:spacing w:val="-10"/>
          <w:sz w:val="24"/>
        </w:rPr>
        <w:t xml:space="preserve"> </w:t>
      </w:r>
      <w:r>
        <w:rPr>
          <w:sz w:val="24"/>
        </w:rPr>
        <w:t>che</w:t>
      </w:r>
      <w:r>
        <w:rPr>
          <w:spacing w:val="-10"/>
          <w:sz w:val="24"/>
        </w:rPr>
        <w:t xml:space="preserve"> </w:t>
      </w:r>
      <w:r>
        <w:rPr>
          <w:sz w:val="24"/>
        </w:rPr>
        <w:t>dovessero accadere durante tutto il periodo di svolgimento</w:t>
      </w:r>
      <w:r>
        <w:rPr>
          <w:spacing w:val="-6"/>
          <w:sz w:val="24"/>
        </w:rPr>
        <w:t xml:space="preserve"> </w:t>
      </w:r>
      <w:r>
        <w:rPr>
          <w:sz w:val="24"/>
        </w:rPr>
        <w:t>dell’evento/i.</w:t>
      </w:r>
    </w:p>
    <w:p>
      <w:pPr>
        <w:pStyle w:val="Paragrafoelenco"/>
        <w:numPr>
          <w:ilvl w:val="1"/>
          <w:numId w:val="9"/>
        </w:numPr>
        <w:tabs>
          <w:tab w:val="left" w:pos="1308"/>
        </w:tabs>
        <w:spacing w:line="232" w:lineRule="auto"/>
        <w:ind w:right="112" w:firstLine="0"/>
        <w:rPr>
          <w:sz w:val="24"/>
        </w:rPr>
      </w:pPr>
      <w:r>
        <w:rPr>
          <w:sz w:val="24"/>
        </w:rPr>
        <w:t xml:space="preserve">- Qualunque modifica o integrazione delle attrezzature esistenti o variazione nell’impiantistica generale deve essere preventivamente autorizzata dall’Area delle Culture e dall’Ufficio Tecnico di Coordinamento </w:t>
      </w:r>
      <w:proofErr w:type="spellStart"/>
      <w:r>
        <w:rPr>
          <w:sz w:val="24"/>
        </w:rPr>
        <w:t>Co.i.m.e</w:t>
      </w:r>
      <w:proofErr w:type="spellEnd"/>
      <w:r>
        <w:rPr>
          <w:sz w:val="24"/>
        </w:rPr>
        <w:t>., sulla scorta di adeguata e motivata documentazione (a firma di tecnico abilitato in caso le norme vigenti lo</w:t>
      </w:r>
      <w:r>
        <w:rPr>
          <w:spacing w:val="-7"/>
          <w:sz w:val="24"/>
        </w:rPr>
        <w:t xml:space="preserve"> </w:t>
      </w:r>
      <w:r>
        <w:rPr>
          <w:sz w:val="24"/>
        </w:rPr>
        <w:t>richiedano).</w:t>
      </w:r>
    </w:p>
    <w:p>
      <w:pPr>
        <w:pStyle w:val="Paragrafoelenco"/>
        <w:numPr>
          <w:ilvl w:val="1"/>
          <w:numId w:val="9"/>
        </w:numPr>
        <w:tabs>
          <w:tab w:val="left" w:pos="1212"/>
        </w:tabs>
        <w:spacing w:before="2" w:line="232" w:lineRule="auto"/>
        <w:ind w:right="109" w:firstLine="0"/>
        <w:rPr>
          <w:sz w:val="24"/>
        </w:rPr>
      </w:pPr>
      <w:r>
        <w:rPr>
          <w:sz w:val="24"/>
        </w:rPr>
        <w:t>-</w:t>
      </w:r>
      <w:r>
        <w:rPr>
          <w:spacing w:val="-7"/>
          <w:sz w:val="24"/>
        </w:rPr>
        <w:t xml:space="preserve"> </w:t>
      </w:r>
      <w:r>
        <w:rPr>
          <w:sz w:val="24"/>
        </w:rPr>
        <w:t>E’</w:t>
      </w:r>
      <w:r>
        <w:rPr>
          <w:spacing w:val="-7"/>
          <w:sz w:val="24"/>
        </w:rPr>
        <w:t xml:space="preserve"> </w:t>
      </w:r>
      <w:r>
        <w:rPr>
          <w:sz w:val="24"/>
        </w:rPr>
        <w:t>fatto</w:t>
      </w:r>
      <w:r>
        <w:rPr>
          <w:spacing w:val="-5"/>
          <w:sz w:val="24"/>
        </w:rPr>
        <w:t xml:space="preserve"> </w:t>
      </w:r>
      <w:r>
        <w:rPr>
          <w:sz w:val="24"/>
        </w:rPr>
        <w:t>obbligo</w:t>
      </w:r>
      <w:r>
        <w:rPr>
          <w:spacing w:val="-4"/>
          <w:sz w:val="24"/>
        </w:rPr>
        <w:t xml:space="preserve"> </w:t>
      </w:r>
      <w:r>
        <w:rPr>
          <w:sz w:val="24"/>
        </w:rPr>
        <w:t>al</w:t>
      </w:r>
      <w:r>
        <w:rPr>
          <w:spacing w:val="-3"/>
          <w:sz w:val="24"/>
        </w:rPr>
        <w:t>l’operatore economico</w:t>
      </w:r>
      <w:r>
        <w:rPr>
          <w:spacing w:val="-6"/>
          <w:sz w:val="24"/>
        </w:rPr>
        <w:t xml:space="preserve"> </w:t>
      </w:r>
      <w:r>
        <w:rPr>
          <w:sz w:val="24"/>
        </w:rPr>
        <w:t>autorizzato</w:t>
      </w:r>
      <w:r>
        <w:rPr>
          <w:spacing w:val="-6"/>
          <w:sz w:val="24"/>
        </w:rPr>
        <w:t xml:space="preserve"> </w:t>
      </w:r>
      <w:r>
        <w:rPr>
          <w:sz w:val="24"/>
        </w:rPr>
        <w:t>di</w:t>
      </w:r>
      <w:r>
        <w:rPr>
          <w:spacing w:val="-5"/>
          <w:sz w:val="24"/>
        </w:rPr>
        <w:t xml:space="preserve"> </w:t>
      </w:r>
      <w:r>
        <w:rPr>
          <w:sz w:val="24"/>
        </w:rPr>
        <w:t>provvedere</w:t>
      </w:r>
      <w:r>
        <w:rPr>
          <w:spacing w:val="-5"/>
          <w:sz w:val="24"/>
        </w:rPr>
        <w:t xml:space="preserve"> </w:t>
      </w:r>
      <w:r>
        <w:rPr>
          <w:sz w:val="24"/>
        </w:rPr>
        <w:t>a</w:t>
      </w:r>
      <w:r>
        <w:rPr>
          <w:spacing w:val="-6"/>
          <w:sz w:val="24"/>
        </w:rPr>
        <w:t xml:space="preserve"> </w:t>
      </w:r>
      <w:r>
        <w:rPr>
          <w:sz w:val="24"/>
        </w:rPr>
        <w:t>proprie</w:t>
      </w:r>
      <w:r>
        <w:rPr>
          <w:spacing w:val="-7"/>
          <w:sz w:val="24"/>
        </w:rPr>
        <w:t xml:space="preserve"> </w:t>
      </w:r>
      <w:r>
        <w:rPr>
          <w:sz w:val="24"/>
        </w:rPr>
        <w:t>spese</w:t>
      </w:r>
      <w:r>
        <w:rPr>
          <w:spacing w:val="-4"/>
          <w:sz w:val="24"/>
        </w:rPr>
        <w:t xml:space="preserve"> </w:t>
      </w:r>
      <w:r>
        <w:rPr>
          <w:sz w:val="24"/>
        </w:rPr>
        <w:t>alla</w:t>
      </w:r>
      <w:r>
        <w:rPr>
          <w:spacing w:val="-7"/>
          <w:sz w:val="24"/>
        </w:rPr>
        <w:t xml:space="preserve"> </w:t>
      </w:r>
      <w:r>
        <w:rPr>
          <w:sz w:val="24"/>
        </w:rPr>
        <w:t>pulizia igienizzazione e sanificazione</w:t>
      </w:r>
      <w:r>
        <w:rPr>
          <w:spacing w:val="-7"/>
          <w:sz w:val="24"/>
        </w:rPr>
        <w:t xml:space="preserve"> </w:t>
      </w:r>
      <w:r>
        <w:rPr>
          <w:sz w:val="24"/>
        </w:rPr>
        <w:t>e</w:t>
      </w:r>
      <w:r>
        <w:rPr>
          <w:spacing w:val="-4"/>
          <w:sz w:val="24"/>
        </w:rPr>
        <w:t xml:space="preserve"> </w:t>
      </w:r>
      <w:r>
        <w:rPr>
          <w:sz w:val="24"/>
        </w:rPr>
        <w:t>al ripristino degli spazi (palco, locali tecnici, platea, bagni artisti, del personale interno e pubblici, ecc.) non appena terminato ogni singolo evento e per tutta la durata dell’utilizzo del</w:t>
      </w:r>
      <w:r>
        <w:rPr>
          <w:spacing w:val="-1"/>
          <w:sz w:val="24"/>
        </w:rPr>
        <w:t xml:space="preserve"> </w:t>
      </w:r>
      <w:r>
        <w:rPr>
          <w:sz w:val="24"/>
        </w:rPr>
        <w:t>Teatro la cui mancata effettuazione troverà copertura nella polizza fideiussoria di cui all’art. 9 punto C).</w:t>
      </w:r>
    </w:p>
    <w:p>
      <w:pPr>
        <w:pStyle w:val="Paragrafoelenco"/>
        <w:numPr>
          <w:ilvl w:val="1"/>
          <w:numId w:val="9"/>
        </w:numPr>
        <w:tabs>
          <w:tab w:val="left" w:pos="1267"/>
        </w:tabs>
        <w:spacing w:line="232" w:lineRule="auto"/>
        <w:ind w:right="112" w:firstLine="0"/>
        <w:rPr>
          <w:sz w:val="24"/>
        </w:rPr>
      </w:pPr>
      <w:r>
        <w:rPr>
          <w:sz w:val="24"/>
        </w:rPr>
        <w:t>- L’ Amministrazione è esonerata da qualsiasi responsabilità civile e penale per eventuali danni a persone e/o cose, nonché da qualsiasi rivalsa derivante da eventuali danni a persone e/o cose, nonché da qualsiasi rivalsa derivante da eventuali diritti vantati da terzi, nell’ambito dello svolgimento delle attività autorizzate con l’atto</w:t>
      </w:r>
      <w:r>
        <w:rPr>
          <w:spacing w:val="-4"/>
          <w:sz w:val="24"/>
        </w:rPr>
        <w:t xml:space="preserve"> </w:t>
      </w:r>
      <w:r>
        <w:rPr>
          <w:sz w:val="24"/>
        </w:rPr>
        <w:t>d’obbligo.</w:t>
      </w:r>
    </w:p>
    <w:p>
      <w:pPr>
        <w:pStyle w:val="Paragrafoelenco"/>
        <w:numPr>
          <w:ilvl w:val="1"/>
          <w:numId w:val="9"/>
        </w:numPr>
        <w:tabs>
          <w:tab w:val="left" w:pos="1404"/>
        </w:tabs>
        <w:spacing w:line="232" w:lineRule="auto"/>
        <w:ind w:right="109" w:firstLine="0"/>
        <w:rPr>
          <w:sz w:val="24"/>
        </w:rPr>
      </w:pPr>
      <w:r>
        <w:rPr>
          <w:sz w:val="24"/>
        </w:rPr>
        <w:t xml:space="preserve">- L'Amministrazione non assume in ogni caso alcuna responsabilità per furti, smarrimenti di oggetti ed altri eventuali danni che si verificassero prima, durante ed al </w:t>
      </w:r>
      <w:r>
        <w:rPr>
          <w:sz w:val="24"/>
        </w:rPr>
        <w:lastRenderedPageBreak/>
        <w:t>termine della manifestazione, intendendosi quale responsabile di essi solo, esclusivamente e direttamente l’obbligato; né l’Amministrazione risponderà di eventuali disfunzioni della cabina elettrica e di eventuali interruzioni dell'energia</w:t>
      </w:r>
      <w:r>
        <w:rPr>
          <w:spacing w:val="-2"/>
          <w:sz w:val="24"/>
        </w:rPr>
        <w:t xml:space="preserve"> </w:t>
      </w:r>
      <w:r>
        <w:rPr>
          <w:sz w:val="24"/>
        </w:rPr>
        <w:t>elettrica.</w:t>
      </w:r>
    </w:p>
    <w:p>
      <w:pPr>
        <w:pStyle w:val="Paragrafoelenco"/>
        <w:numPr>
          <w:ilvl w:val="1"/>
          <w:numId w:val="9"/>
        </w:numPr>
        <w:tabs>
          <w:tab w:val="left" w:pos="1330"/>
        </w:tabs>
        <w:spacing w:line="232" w:lineRule="auto"/>
        <w:ind w:right="112" w:firstLine="0"/>
        <w:rPr>
          <w:sz w:val="24"/>
        </w:rPr>
      </w:pPr>
      <w:r>
        <w:rPr>
          <w:sz w:val="24"/>
        </w:rPr>
        <w:t>-</w:t>
      </w:r>
      <w:r>
        <w:rPr>
          <w:spacing w:val="-10"/>
          <w:sz w:val="24"/>
        </w:rPr>
        <w:t xml:space="preserve"> </w:t>
      </w:r>
      <w:r>
        <w:rPr>
          <w:sz w:val="24"/>
        </w:rPr>
        <w:t>E’</w:t>
      </w:r>
      <w:r>
        <w:rPr>
          <w:spacing w:val="-7"/>
          <w:sz w:val="24"/>
        </w:rPr>
        <w:t xml:space="preserve"> </w:t>
      </w:r>
      <w:r>
        <w:rPr>
          <w:sz w:val="24"/>
        </w:rPr>
        <w:t>fatto</w:t>
      </w:r>
      <w:r>
        <w:rPr>
          <w:spacing w:val="-9"/>
          <w:sz w:val="24"/>
        </w:rPr>
        <w:t xml:space="preserve"> </w:t>
      </w:r>
      <w:r>
        <w:rPr>
          <w:sz w:val="24"/>
        </w:rPr>
        <w:t>espresso</w:t>
      </w:r>
      <w:r>
        <w:rPr>
          <w:spacing w:val="-6"/>
          <w:sz w:val="24"/>
        </w:rPr>
        <w:t xml:space="preserve"> </w:t>
      </w:r>
      <w:r>
        <w:rPr>
          <w:sz w:val="24"/>
        </w:rPr>
        <w:t>divieto</w:t>
      </w:r>
      <w:r>
        <w:rPr>
          <w:spacing w:val="-8"/>
          <w:sz w:val="24"/>
        </w:rPr>
        <w:t xml:space="preserve"> </w:t>
      </w:r>
      <w:r>
        <w:rPr>
          <w:sz w:val="24"/>
        </w:rPr>
        <w:t>di</w:t>
      </w:r>
      <w:r>
        <w:rPr>
          <w:spacing w:val="-8"/>
          <w:sz w:val="24"/>
        </w:rPr>
        <w:t xml:space="preserve"> </w:t>
      </w:r>
      <w:r>
        <w:rPr>
          <w:sz w:val="24"/>
        </w:rPr>
        <w:t>subconcessione</w:t>
      </w:r>
      <w:r>
        <w:rPr>
          <w:spacing w:val="-7"/>
          <w:sz w:val="24"/>
        </w:rPr>
        <w:t xml:space="preserve"> </w:t>
      </w:r>
      <w:r>
        <w:rPr>
          <w:sz w:val="24"/>
        </w:rPr>
        <w:t>del</w:t>
      </w:r>
      <w:r>
        <w:rPr>
          <w:spacing w:val="-8"/>
          <w:sz w:val="24"/>
        </w:rPr>
        <w:t xml:space="preserve"> </w:t>
      </w:r>
      <w:r>
        <w:rPr>
          <w:sz w:val="24"/>
        </w:rPr>
        <w:t>Teatro;</w:t>
      </w:r>
      <w:r>
        <w:rPr>
          <w:spacing w:val="-9"/>
          <w:sz w:val="24"/>
        </w:rPr>
        <w:t xml:space="preserve"> </w:t>
      </w:r>
      <w:r>
        <w:rPr>
          <w:sz w:val="24"/>
        </w:rPr>
        <w:t>l’inosservanza</w:t>
      </w:r>
      <w:r>
        <w:rPr>
          <w:spacing w:val="-10"/>
          <w:sz w:val="24"/>
        </w:rPr>
        <w:t xml:space="preserve"> </w:t>
      </w:r>
      <w:r>
        <w:rPr>
          <w:sz w:val="24"/>
        </w:rPr>
        <w:t>di</w:t>
      </w:r>
      <w:r>
        <w:rPr>
          <w:spacing w:val="-8"/>
          <w:sz w:val="24"/>
        </w:rPr>
        <w:t xml:space="preserve"> </w:t>
      </w:r>
      <w:r>
        <w:rPr>
          <w:sz w:val="24"/>
        </w:rPr>
        <w:t>tale</w:t>
      </w:r>
      <w:r>
        <w:rPr>
          <w:spacing w:val="-7"/>
          <w:sz w:val="24"/>
        </w:rPr>
        <w:t xml:space="preserve"> </w:t>
      </w:r>
      <w:r>
        <w:rPr>
          <w:sz w:val="24"/>
        </w:rPr>
        <w:t>divieto determinerà la revoca dell’autorizzazione all’utilizzo della struttura</w:t>
      </w:r>
      <w:r>
        <w:rPr>
          <w:spacing w:val="-9"/>
          <w:sz w:val="24"/>
        </w:rPr>
        <w:t xml:space="preserve"> </w:t>
      </w:r>
      <w:r>
        <w:rPr>
          <w:sz w:val="24"/>
        </w:rPr>
        <w:t>teatrale.</w:t>
      </w:r>
    </w:p>
    <w:p>
      <w:pPr>
        <w:tabs>
          <w:tab w:val="left" w:pos="1330"/>
        </w:tabs>
        <w:spacing w:line="232" w:lineRule="auto"/>
        <w:ind w:left="676" w:right="112"/>
        <w:rPr>
          <w:sz w:val="24"/>
        </w:rPr>
      </w:pPr>
    </w:p>
    <w:p>
      <w:pPr>
        <w:tabs>
          <w:tab w:val="left" w:pos="1330"/>
        </w:tabs>
        <w:spacing w:line="232" w:lineRule="auto"/>
        <w:ind w:left="676" w:right="112"/>
        <w:rPr>
          <w:sz w:val="24"/>
        </w:rPr>
      </w:pPr>
      <w:r>
        <w:rPr>
          <w:sz w:val="24"/>
        </w:rPr>
        <w:t xml:space="preserve"> </w:t>
      </w:r>
    </w:p>
    <w:p>
      <w:pPr>
        <w:pStyle w:val="Corpotesto"/>
        <w:ind w:left="0"/>
        <w:jc w:val="left"/>
        <w:rPr>
          <w:sz w:val="25"/>
        </w:rPr>
      </w:pPr>
    </w:p>
    <w:p>
      <w:pPr>
        <w:pStyle w:val="Titolo1"/>
        <w:spacing w:line="316" w:lineRule="exact"/>
        <w:jc w:val="both"/>
      </w:pPr>
      <w:r>
        <w:rPr>
          <w:w w:val="105"/>
        </w:rPr>
        <w:t>Art. 11. REVOCA E RECESSO</w:t>
      </w:r>
    </w:p>
    <w:p>
      <w:pPr>
        <w:pStyle w:val="Paragrafoelenco"/>
        <w:numPr>
          <w:ilvl w:val="1"/>
          <w:numId w:val="10"/>
        </w:numPr>
        <w:tabs>
          <w:tab w:val="left" w:pos="1224"/>
        </w:tabs>
        <w:spacing w:before="1" w:line="232" w:lineRule="auto"/>
        <w:ind w:right="106" w:firstLine="0"/>
        <w:rPr>
          <w:sz w:val="24"/>
        </w:rPr>
      </w:pPr>
      <w:r>
        <w:rPr>
          <w:sz w:val="24"/>
        </w:rPr>
        <w:t>- L’Amministrazione può revocare le autorizzazioni in qualsiasi momento per motivi di ordine pubblico, di sicurezza, per ragioni di pubblico interesse e per cause di forza maggiore. In tali casi al contraente sarà restituito il canone già pagato, ma è escluso ogni tipo di risarcimento o indennizzo da parte dell’Amministrazione Comunale. Non si fa luogo alla restituzione quando i motivi di cui sopra derivino da responsabilità del contraente o di terzi suoi incaricati. L’eventuale rinuncia all’utilizzo da parte del contraente non darà luogo alla restituzione del canone come corrisposto.</w:t>
      </w:r>
      <w:r>
        <w:rPr>
          <w:spacing w:val="-9"/>
          <w:sz w:val="24"/>
        </w:rPr>
        <w:t xml:space="preserve"> </w:t>
      </w:r>
    </w:p>
    <w:p>
      <w:pPr>
        <w:pStyle w:val="Paragrafoelenco"/>
        <w:numPr>
          <w:ilvl w:val="1"/>
          <w:numId w:val="10"/>
        </w:numPr>
        <w:tabs>
          <w:tab w:val="left" w:pos="1231"/>
        </w:tabs>
        <w:spacing w:line="232" w:lineRule="auto"/>
        <w:ind w:right="109" w:firstLine="0"/>
      </w:pPr>
      <w:r>
        <w:rPr>
          <w:sz w:val="24"/>
        </w:rPr>
        <w:t>- Se per documentati problemi organizzativi, il contraente dovesse far slittare la data dell’evento, potrà richiedere, facendo espressamente richiesta all’Area delle Culture, una nuova data tra quelle</w:t>
      </w:r>
      <w:r>
        <w:rPr>
          <w:spacing w:val="-15"/>
          <w:sz w:val="24"/>
        </w:rPr>
        <w:t xml:space="preserve"> </w:t>
      </w:r>
      <w:r>
        <w:rPr>
          <w:sz w:val="24"/>
        </w:rPr>
        <w:t>residuali. In tal caso il canone versato sarà fatto salvo per l’utilizzo della nuova data.</w:t>
      </w:r>
      <w:r>
        <w:rPr>
          <w:spacing w:val="-13"/>
          <w:sz w:val="24"/>
        </w:rPr>
        <w:t xml:space="preserve"> </w:t>
      </w:r>
    </w:p>
    <w:p>
      <w:pPr>
        <w:pStyle w:val="Paragrafoelenco"/>
        <w:tabs>
          <w:tab w:val="left" w:pos="1231"/>
        </w:tabs>
        <w:spacing w:line="232" w:lineRule="auto"/>
        <w:ind w:right="109"/>
        <w:rPr>
          <w:w w:val="105"/>
        </w:rPr>
      </w:pPr>
    </w:p>
    <w:p>
      <w:pPr>
        <w:pStyle w:val="Paragrafoelenco"/>
        <w:tabs>
          <w:tab w:val="left" w:pos="1231"/>
        </w:tabs>
        <w:spacing w:line="232" w:lineRule="auto"/>
        <w:ind w:right="109"/>
        <w:rPr>
          <w:b/>
          <w:sz w:val="28"/>
          <w:szCs w:val="28"/>
        </w:rPr>
      </w:pPr>
      <w:r>
        <w:rPr>
          <w:b/>
          <w:w w:val="105"/>
          <w:sz w:val="28"/>
          <w:szCs w:val="28"/>
        </w:rPr>
        <w:t>Art. 12. CONTROLLI SUL CORRETTO SVOLGIMENTO E DI AVVENUTA ESECUZIONE</w:t>
      </w:r>
    </w:p>
    <w:p>
      <w:pPr>
        <w:pStyle w:val="Corpotesto"/>
        <w:spacing w:line="232" w:lineRule="auto"/>
        <w:ind w:right="107"/>
      </w:pPr>
      <w:r>
        <w:t>L’Area delle Culture, attraverso propri funzionari e dipendenti appositamente individuati, ha</w:t>
      </w:r>
      <w:r>
        <w:rPr>
          <w:spacing w:val="-8"/>
        </w:rPr>
        <w:t xml:space="preserve"> </w:t>
      </w:r>
      <w:r>
        <w:t>il</w:t>
      </w:r>
      <w:r>
        <w:rPr>
          <w:spacing w:val="-6"/>
        </w:rPr>
        <w:t xml:space="preserve"> </w:t>
      </w:r>
      <w:r>
        <w:t>compito</w:t>
      </w:r>
      <w:r>
        <w:rPr>
          <w:spacing w:val="-6"/>
        </w:rPr>
        <w:t xml:space="preserve"> </w:t>
      </w:r>
      <w:r>
        <w:t>di</w:t>
      </w:r>
      <w:r>
        <w:rPr>
          <w:spacing w:val="-6"/>
        </w:rPr>
        <w:t xml:space="preserve"> </w:t>
      </w:r>
      <w:r>
        <w:t>effettuare</w:t>
      </w:r>
      <w:r>
        <w:rPr>
          <w:spacing w:val="-8"/>
        </w:rPr>
        <w:t xml:space="preserve"> </w:t>
      </w:r>
      <w:r>
        <w:t>verifiche,</w:t>
      </w:r>
      <w:r>
        <w:rPr>
          <w:spacing w:val="-6"/>
        </w:rPr>
        <w:t xml:space="preserve"> </w:t>
      </w:r>
      <w:r>
        <w:t>sopralluoghi</w:t>
      </w:r>
      <w:r>
        <w:rPr>
          <w:spacing w:val="-3"/>
        </w:rPr>
        <w:t xml:space="preserve"> </w:t>
      </w:r>
      <w:r>
        <w:t>e</w:t>
      </w:r>
      <w:r>
        <w:rPr>
          <w:spacing w:val="-7"/>
        </w:rPr>
        <w:t xml:space="preserve"> </w:t>
      </w:r>
      <w:r>
        <w:t>ispezioni</w:t>
      </w:r>
      <w:r>
        <w:rPr>
          <w:spacing w:val="-7"/>
        </w:rPr>
        <w:t xml:space="preserve"> </w:t>
      </w:r>
      <w:r>
        <w:t>presso</w:t>
      </w:r>
      <w:r>
        <w:rPr>
          <w:spacing w:val="-6"/>
        </w:rPr>
        <w:t xml:space="preserve"> </w:t>
      </w:r>
      <w:r>
        <w:t>il</w:t>
      </w:r>
      <w:r>
        <w:rPr>
          <w:spacing w:val="-6"/>
        </w:rPr>
        <w:t xml:space="preserve"> </w:t>
      </w:r>
      <w:r>
        <w:t>sito</w:t>
      </w:r>
      <w:r>
        <w:rPr>
          <w:spacing w:val="-6"/>
        </w:rPr>
        <w:t xml:space="preserve"> </w:t>
      </w:r>
      <w:r>
        <w:t>interessato</w:t>
      </w:r>
      <w:r>
        <w:rPr>
          <w:spacing w:val="-7"/>
        </w:rPr>
        <w:t xml:space="preserve"> </w:t>
      </w:r>
      <w:r>
        <w:t>al</w:t>
      </w:r>
      <w:r>
        <w:rPr>
          <w:spacing w:val="-6"/>
        </w:rPr>
        <w:t xml:space="preserve"> </w:t>
      </w:r>
      <w:r>
        <w:t>fine di garantire il rispetto delle condizioni</w:t>
      </w:r>
      <w:r>
        <w:rPr>
          <w:spacing w:val="-3"/>
        </w:rPr>
        <w:t xml:space="preserve"> </w:t>
      </w:r>
      <w:r>
        <w:t>pattuite.</w:t>
      </w:r>
    </w:p>
    <w:p>
      <w:pPr>
        <w:pStyle w:val="Corpotesto"/>
        <w:spacing w:line="232" w:lineRule="auto"/>
        <w:ind w:right="110"/>
      </w:pPr>
      <w:r>
        <w:t>E’ fatto obbligo agli utilizzatori della struttura di consentire l’accesso a personale dell’Area delle Culture, appositamente individuato, per lo svolgimento delle attività sopra elencate.</w:t>
      </w:r>
    </w:p>
    <w:p>
      <w:pPr>
        <w:pStyle w:val="Titolo1"/>
        <w:spacing w:before="132"/>
      </w:pPr>
      <w:r>
        <w:t>Art. 13 ATTIVITA’ PROMOZIONALE E COMUNICAZIONE</w:t>
      </w:r>
    </w:p>
    <w:p>
      <w:pPr>
        <w:spacing w:line="232" w:lineRule="auto"/>
        <w:ind w:left="676" w:right="106"/>
        <w:jc w:val="both"/>
        <w:rPr>
          <w:rFonts w:ascii="Times New Roman" w:hAnsi="Times New Roman" w:cs="Times New Roman"/>
          <w:b/>
          <w:sz w:val="24"/>
          <w:szCs w:val="24"/>
        </w:rPr>
      </w:pPr>
      <w:r>
        <w:rPr>
          <w:rFonts w:ascii="Times New Roman" w:hAnsi="Times New Roman" w:cs="Times New Roman"/>
          <w:sz w:val="24"/>
          <w:szCs w:val="24"/>
        </w:rPr>
        <w:t xml:space="preserve">Tutte le attività di comunicazione e di realizzazione di materiali promozionali dovranno riportare il logo del Comune di Palermo — </w:t>
      </w:r>
      <w:r>
        <w:rPr>
          <w:rFonts w:ascii="Times New Roman" w:hAnsi="Times New Roman" w:cs="Times New Roman"/>
          <w:b/>
          <w:sz w:val="24"/>
          <w:szCs w:val="24"/>
        </w:rPr>
        <w:t xml:space="preserve">Assessorato alle </w:t>
      </w:r>
      <w:proofErr w:type="spellStart"/>
      <w:r>
        <w:rPr>
          <w:rFonts w:ascii="Times New Roman" w:hAnsi="Times New Roman" w:cs="Times New Roman"/>
          <w:b/>
          <w:sz w:val="24"/>
          <w:szCs w:val="24"/>
        </w:rPr>
        <w:t>CulturE</w:t>
      </w:r>
      <w:proofErr w:type="spellEnd"/>
      <w:r>
        <w:rPr>
          <w:rFonts w:ascii="Times New Roman" w:hAnsi="Times New Roman" w:cs="Times New Roman"/>
          <w:sz w:val="24"/>
          <w:szCs w:val="24"/>
        </w:rPr>
        <w:t xml:space="preserve">, il logo </w:t>
      </w:r>
      <w:r>
        <w:rPr>
          <w:rFonts w:ascii="Times New Roman" w:hAnsi="Times New Roman" w:cs="Times New Roman"/>
          <w:b/>
          <w:sz w:val="24"/>
          <w:szCs w:val="24"/>
        </w:rPr>
        <w:t xml:space="preserve">“Palermo </w:t>
      </w:r>
      <w:proofErr w:type="spellStart"/>
      <w:r>
        <w:rPr>
          <w:rFonts w:ascii="Times New Roman" w:hAnsi="Times New Roman" w:cs="Times New Roman"/>
          <w:b/>
          <w:sz w:val="24"/>
          <w:szCs w:val="24"/>
        </w:rPr>
        <w:t>CulturE</w:t>
      </w:r>
      <w:proofErr w:type="spellEnd"/>
      <w:r>
        <w:rPr>
          <w:rFonts w:ascii="Times New Roman" w:hAnsi="Times New Roman" w:cs="Times New Roman"/>
          <w:b/>
          <w:sz w:val="24"/>
          <w:szCs w:val="24"/>
        </w:rPr>
        <w:t>”</w:t>
      </w:r>
      <w:r>
        <w:rPr>
          <w:rFonts w:ascii="Times New Roman" w:hAnsi="Times New Roman" w:cs="Times New Roman"/>
          <w:sz w:val="24"/>
          <w:szCs w:val="24"/>
        </w:rPr>
        <w:t xml:space="preserve">, e il logo Ufficio </w:t>
      </w:r>
      <w:r>
        <w:rPr>
          <w:rFonts w:ascii="Times New Roman" w:hAnsi="Times New Roman" w:cs="Times New Roman"/>
          <w:b/>
          <w:sz w:val="24"/>
          <w:szCs w:val="24"/>
        </w:rPr>
        <w:t>COIME.</w:t>
      </w:r>
    </w:p>
    <w:p>
      <w:pPr>
        <w:pStyle w:val="Corpotesto"/>
        <w:spacing w:before="6"/>
        <w:ind w:left="0"/>
        <w:jc w:val="left"/>
        <w:rPr>
          <w:b/>
          <w:sz w:val="22"/>
        </w:rPr>
      </w:pPr>
    </w:p>
    <w:p>
      <w:pPr>
        <w:pStyle w:val="Titolo1"/>
        <w:spacing w:before="1"/>
      </w:pPr>
      <w:r>
        <w:t>Art. 14 NORME TRANSITORIE E FINALI</w:t>
      </w:r>
    </w:p>
    <w:p>
      <w:pPr>
        <w:pStyle w:val="Corpotesto"/>
        <w:spacing w:line="232" w:lineRule="auto"/>
        <w:ind w:right="105"/>
      </w:pPr>
      <w:r>
        <w:t xml:space="preserve">Il presente avviso entra in vigore dalla data di pubblicazione sul sito internet istituzionale. Tutte le istanze di utilizzo della struttura pervenute antecedentemente a tale data dovranno essere obbligatoriamente riproposte in conformità alle disposizioni contenute nel presente avviso. </w:t>
      </w:r>
    </w:p>
    <w:p>
      <w:pPr>
        <w:pStyle w:val="Corpotesto"/>
        <w:spacing w:line="232" w:lineRule="auto"/>
        <w:ind w:right="109"/>
      </w:pPr>
      <w:r>
        <w:t>Gli operatori economici</w:t>
      </w:r>
      <w:r>
        <w:rPr>
          <w:spacing w:val="-17"/>
        </w:rPr>
        <w:t xml:space="preserve"> </w:t>
      </w:r>
      <w:r>
        <w:t>contraenti,</w:t>
      </w:r>
      <w:r>
        <w:rPr>
          <w:spacing w:val="-15"/>
        </w:rPr>
        <w:t xml:space="preserve"> </w:t>
      </w:r>
      <w:r>
        <w:t>in</w:t>
      </w:r>
      <w:r>
        <w:rPr>
          <w:spacing w:val="-13"/>
        </w:rPr>
        <w:t xml:space="preserve"> </w:t>
      </w:r>
      <w:r>
        <w:t>caso</w:t>
      </w:r>
      <w:r>
        <w:rPr>
          <w:spacing w:val="-15"/>
        </w:rPr>
        <w:t xml:space="preserve"> </w:t>
      </w:r>
      <w:r>
        <w:t>di</w:t>
      </w:r>
      <w:r>
        <w:rPr>
          <w:spacing w:val="-15"/>
        </w:rPr>
        <w:t xml:space="preserve"> </w:t>
      </w:r>
      <w:r>
        <w:t>inottemperanza</w:t>
      </w:r>
      <w:r>
        <w:rPr>
          <w:spacing w:val="-16"/>
        </w:rPr>
        <w:t xml:space="preserve"> </w:t>
      </w:r>
      <w:r>
        <w:t>alle</w:t>
      </w:r>
      <w:r>
        <w:rPr>
          <w:spacing w:val="-17"/>
        </w:rPr>
        <w:t xml:space="preserve"> </w:t>
      </w:r>
      <w:r>
        <w:t>prescrizioni</w:t>
      </w:r>
      <w:r>
        <w:rPr>
          <w:spacing w:val="-12"/>
        </w:rPr>
        <w:t xml:space="preserve"> </w:t>
      </w:r>
      <w:r>
        <w:t>previste</w:t>
      </w:r>
      <w:r>
        <w:rPr>
          <w:spacing w:val="-16"/>
        </w:rPr>
        <w:t xml:space="preserve"> </w:t>
      </w:r>
      <w:r>
        <w:t>dal</w:t>
      </w:r>
      <w:r>
        <w:rPr>
          <w:spacing w:val="-13"/>
        </w:rPr>
        <w:t xml:space="preserve"> </w:t>
      </w:r>
      <w:r>
        <w:t>presente</w:t>
      </w:r>
      <w:r>
        <w:rPr>
          <w:spacing w:val="-25"/>
        </w:rPr>
        <w:t xml:space="preserve"> </w:t>
      </w:r>
      <w:r>
        <w:rPr>
          <w:spacing w:val="-3"/>
        </w:rPr>
        <w:t xml:space="preserve">Avviso </w:t>
      </w:r>
      <w:r>
        <w:t xml:space="preserve">Pubblico e dall’Atto d’obbligo di uso temporaneo del </w:t>
      </w:r>
      <w:r>
        <w:rPr>
          <w:spacing w:val="-4"/>
        </w:rPr>
        <w:t xml:space="preserve">Teatro </w:t>
      </w:r>
      <w:r>
        <w:t xml:space="preserve">di </w:t>
      </w:r>
      <w:r>
        <w:rPr>
          <w:spacing w:val="-4"/>
        </w:rPr>
        <w:t xml:space="preserve">Verdura, </w:t>
      </w:r>
      <w:r>
        <w:t>puntualmente e formalmente contestate dagli Uffici competenti, non potranno fruire di ulteriore autorizzazione all’uso del teatro per la stagione dell’anno</w:t>
      </w:r>
      <w:r>
        <w:rPr>
          <w:spacing w:val="-7"/>
        </w:rPr>
        <w:t xml:space="preserve"> </w:t>
      </w:r>
      <w:r>
        <w:t>successivo.</w:t>
      </w:r>
    </w:p>
    <w:p>
      <w:pPr>
        <w:spacing w:line="316" w:lineRule="exact"/>
        <w:ind w:left="662"/>
        <w:rPr>
          <w:b/>
          <w:sz w:val="28"/>
        </w:rPr>
      </w:pPr>
    </w:p>
    <w:p>
      <w:pPr>
        <w:spacing w:line="316" w:lineRule="exact"/>
        <w:ind w:left="662"/>
        <w:rPr>
          <w:rFonts w:ascii="Times New Roman" w:hAnsi="Times New Roman" w:cs="Times New Roman"/>
          <w:b/>
          <w:sz w:val="28"/>
        </w:rPr>
      </w:pPr>
      <w:r>
        <w:rPr>
          <w:rFonts w:ascii="Times New Roman" w:hAnsi="Times New Roman" w:cs="Times New Roman"/>
          <w:b/>
          <w:sz w:val="28"/>
        </w:rPr>
        <w:t>Art. 15 TRATTAMENTO DEI DATI PERSONALI</w:t>
      </w:r>
    </w:p>
    <w:p>
      <w:pPr>
        <w:pStyle w:val="Corpotesto"/>
        <w:spacing w:before="1" w:line="232" w:lineRule="auto"/>
        <w:ind w:right="107" w:firstLine="4"/>
      </w:pPr>
      <w:r>
        <w:rPr>
          <w:color w:val="090909"/>
        </w:rPr>
        <w:t>I</w:t>
      </w:r>
      <w:r>
        <w:rPr>
          <w:color w:val="090909"/>
          <w:spacing w:val="-19"/>
        </w:rPr>
        <w:t xml:space="preserve"> </w:t>
      </w:r>
      <w:r>
        <w:t>dati</w:t>
      </w:r>
      <w:r>
        <w:rPr>
          <w:spacing w:val="-15"/>
        </w:rPr>
        <w:t xml:space="preserve"> </w:t>
      </w:r>
      <w:r>
        <w:t>personali</w:t>
      </w:r>
      <w:r>
        <w:rPr>
          <w:spacing w:val="-15"/>
        </w:rPr>
        <w:t xml:space="preserve"> </w:t>
      </w:r>
      <w:r>
        <w:t>conferiti</w:t>
      </w:r>
      <w:r>
        <w:rPr>
          <w:spacing w:val="-15"/>
        </w:rPr>
        <w:t xml:space="preserve"> </w:t>
      </w:r>
      <w:r>
        <w:t>dall'operatore</w:t>
      </w:r>
      <w:r>
        <w:rPr>
          <w:spacing w:val="-13"/>
        </w:rPr>
        <w:t xml:space="preserve"> </w:t>
      </w:r>
      <w:r>
        <w:rPr>
          <w:color w:val="0D0D0D"/>
        </w:rPr>
        <w:t>economico</w:t>
      </w:r>
      <w:r>
        <w:rPr>
          <w:color w:val="0D0D0D"/>
          <w:spacing w:val="-17"/>
        </w:rPr>
        <w:t xml:space="preserve"> </w:t>
      </w:r>
      <w:r>
        <w:rPr>
          <w:color w:val="0D0D0D"/>
        </w:rPr>
        <w:t>per</w:t>
      </w:r>
      <w:r>
        <w:rPr>
          <w:color w:val="0D0D0D"/>
          <w:spacing w:val="-13"/>
        </w:rPr>
        <w:t xml:space="preserve"> </w:t>
      </w:r>
      <w:r>
        <w:rPr>
          <w:color w:val="111111"/>
        </w:rPr>
        <w:t>la</w:t>
      </w:r>
      <w:r>
        <w:rPr>
          <w:color w:val="111111"/>
          <w:spacing w:val="-16"/>
        </w:rPr>
        <w:t xml:space="preserve"> </w:t>
      </w:r>
      <w:r>
        <w:t>partecipazione</w:t>
      </w:r>
      <w:r>
        <w:rPr>
          <w:spacing w:val="-16"/>
        </w:rPr>
        <w:t xml:space="preserve"> </w:t>
      </w:r>
      <w:r>
        <w:t>alla</w:t>
      </w:r>
      <w:r>
        <w:rPr>
          <w:spacing w:val="-16"/>
        </w:rPr>
        <w:t xml:space="preserve"> </w:t>
      </w:r>
      <w:r>
        <w:t>presente</w:t>
      </w:r>
      <w:r>
        <w:rPr>
          <w:spacing w:val="-16"/>
        </w:rPr>
        <w:t xml:space="preserve"> </w:t>
      </w:r>
      <w:r>
        <w:t xml:space="preserve">procedura saranno raccolti </w:t>
      </w:r>
      <w:r>
        <w:rPr>
          <w:color w:val="0C0C0C"/>
        </w:rPr>
        <w:t xml:space="preserve">e </w:t>
      </w:r>
      <w:r>
        <w:rPr>
          <w:color w:val="111111"/>
        </w:rPr>
        <w:t xml:space="preserve">trattati, </w:t>
      </w:r>
      <w:r>
        <w:rPr>
          <w:color w:val="171717"/>
        </w:rPr>
        <w:t xml:space="preserve">ai </w:t>
      </w:r>
      <w:r>
        <w:rPr>
          <w:color w:val="111111"/>
        </w:rPr>
        <w:t xml:space="preserve">fini </w:t>
      </w:r>
      <w:r>
        <w:rPr>
          <w:color w:val="151515"/>
        </w:rPr>
        <w:t xml:space="preserve">di un </w:t>
      </w:r>
      <w:r>
        <w:t xml:space="preserve">eventuale procedimento </w:t>
      </w:r>
      <w:r>
        <w:rPr>
          <w:color w:val="0E0E0E"/>
        </w:rPr>
        <w:t xml:space="preserve">di </w:t>
      </w:r>
      <w:r>
        <w:t xml:space="preserve">affidamento e della successiva stipula e gestione </w:t>
      </w:r>
      <w:r>
        <w:rPr>
          <w:color w:val="0C0C0C"/>
        </w:rPr>
        <w:t xml:space="preserve">del </w:t>
      </w:r>
      <w:r>
        <w:t xml:space="preserve">contratto </w:t>
      </w:r>
      <w:r>
        <w:rPr>
          <w:color w:val="111111"/>
        </w:rPr>
        <w:t xml:space="preserve">di </w:t>
      </w:r>
      <w:r>
        <w:t xml:space="preserve">affidamento </w:t>
      </w:r>
      <w:r>
        <w:rPr>
          <w:color w:val="151515"/>
        </w:rPr>
        <w:t xml:space="preserve">del </w:t>
      </w:r>
      <w:r>
        <w:rPr>
          <w:color w:val="0D0D0D"/>
        </w:rPr>
        <w:t xml:space="preserve">progetto </w:t>
      </w:r>
      <w:r>
        <w:t xml:space="preserve">artistico secondo i </w:t>
      </w:r>
      <w:r>
        <w:lastRenderedPageBreak/>
        <w:t>principi di correttezza, liceità e trasparenza ai sensi del nuovo Regolamento UE 679/2016 sulla protezione dati personali (GDPR) in vigore dal</w:t>
      </w:r>
      <w:r>
        <w:rPr>
          <w:spacing w:val="-3"/>
        </w:rPr>
        <w:t xml:space="preserve"> </w:t>
      </w:r>
      <w:r>
        <w:t>25/05/2018.</w:t>
      </w:r>
    </w:p>
    <w:p>
      <w:pPr>
        <w:pStyle w:val="Titolo1"/>
        <w:spacing w:before="166"/>
      </w:pPr>
    </w:p>
    <w:p>
      <w:pPr>
        <w:pStyle w:val="Titolo1"/>
        <w:spacing w:before="166"/>
      </w:pPr>
      <w:r>
        <w:t>Art. 16 INFORMAZIONI E COMUNICAZIONI</w:t>
      </w:r>
    </w:p>
    <w:p>
      <w:pPr>
        <w:pStyle w:val="Corpotesto"/>
        <w:spacing w:line="268" w:lineRule="exact"/>
        <w:jc w:val="left"/>
      </w:pPr>
      <w:r>
        <w:t xml:space="preserve">Per ulteriori </w:t>
      </w:r>
      <w:r>
        <w:rPr>
          <w:color w:val="111111"/>
        </w:rPr>
        <w:t>informazioni</w:t>
      </w:r>
      <w:r>
        <w:t>:</w:t>
      </w:r>
    </w:p>
    <w:p>
      <w:pPr>
        <w:pStyle w:val="Titolo2"/>
        <w:keepNext w:val="0"/>
        <w:keepLines w:val="0"/>
        <w:widowControl w:val="0"/>
        <w:numPr>
          <w:ilvl w:val="0"/>
          <w:numId w:val="11"/>
        </w:numPr>
        <w:tabs>
          <w:tab w:val="left" w:pos="977"/>
        </w:tabs>
        <w:autoSpaceDE w:val="0"/>
        <w:autoSpaceDN w:val="0"/>
        <w:spacing w:before="0" w:line="271" w:lineRule="exact"/>
        <w:rPr>
          <w:color w:val="auto"/>
          <w:sz w:val="24"/>
          <w:szCs w:val="24"/>
        </w:rPr>
      </w:pPr>
      <w:r>
        <w:rPr>
          <w:color w:val="auto"/>
          <w:sz w:val="24"/>
          <w:szCs w:val="24"/>
        </w:rPr>
        <w:t>Area</w:t>
      </w:r>
      <w:r>
        <w:rPr>
          <w:color w:val="auto"/>
          <w:spacing w:val="-8"/>
          <w:sz w:val="24"/>
          <w:szCs w:val="24"/>
        </w:rPr>
        <w:t xml:space="preserve"> </w:t>
      </w:r>
      <w:r>
        <w:rPr>
          <w:color w:val="auto"/>
          <w:sz w:val="24"/>
          <w:szCs w:val="24"/>
        </w:rPr>
        <w:t>delle</w:t>
      </w:r>
      <w:r>
        <w:rPr>
          <w:color w:val="auto"/>
          <w:spacing w:val="-7"/>
          <w:sz w:val="24"/>
          <w:szCs w:val="24"/>
        </w:rPr>
        <w:t xml:space="preserve"> </w:t>
      </w:r>
      <w:r>
        <w:rPr>
          <w:color w:val="auto"/>
          <w:sz w:val="24"/>
          <w:szCs w:val="24"/>
        </w:rPr>
        <w:t>Culture</w:t>
      </w:r>
      <w:r>
        <w:rPr>
          <w:color w:val="auto"/>
          <w:spacing w:val="-6"/>
          <w:sz w:val="24"/>
          <w:szCs w:val="24"/>
        </w:rPr>
        <w:t xml:space="preserve"> </w:t>
      </w:r>
      <w:r>
        <w:rPr>
          <w:color w:val="auto"/>
          <w:sz w:val="24"/>
          <w:szCs w:val="24"/>
        </w:rPr>
        <w:t>-</w:t>
      </w:r>
      <w:r>
        <w:rPr>
          <w:color w:val="auto"/>
          <w:spacing w:val="-8"/>
          <w:sz w:val="24"/>
          <w:szCs w:val="24"/>
        </w:rPr>
        <w:t xml:space="preserve"> </w:t>
      </w:r>
      <w:r>
        <w:rPr>
          <w:color w:val="auto"/>
          <w:sz w:val="24"/>
          <w:szCs w:val="24"/>
        </w:rPr>
        <w:t>e-mail:</w:t>
      </w:r>
      <w:r>
        <w:rPr>
          <w:color w:val="auto"/>
          <w:spacing w:val="-8"/>
          <w:sz w:val="24"/>
          <w:szCs w:val="24"/>
        </w:rPr>
        <w:t xml:space="preserve"> </w:t>
      </w:r>
      <w:hyperlink r:id="rId8">
        <w:r>
          <w:rPr>
            <w:color w:val="auto"/>
            <w:sz w:val="24"/>
            <w:szCs w:val="24"/>
            <w:u w:val="thick" w:color="444F74"/>
          </w:rPr>
          <w:t>cultura@comune.palermo.it</w:t>
        </w:r>
        <w:r>
          <w:rPr>
            <w:color w:val="auto"/>
            <w:spacing w:val="-2"/>
            <w:sz w:val="24"/>
            <w:szCs w:val="24"/>
          </w:rPr>
          <w:t xml:space="preserve"> </w:t>
        </w:r>
      </w:hyperlink>
    </w:p>
    <w:p>
      <w:pPr>
        <w:pStyle w:val="Corpotesto"/>
        <w:ind w:left="0"/>
        <w:jc w:val="left"/>
        <w:rPr>
          <w:b/>
          <w:sz w:val="26"/>
        </w:rPr>
      </w:pPr>
    </w:p>
    <w:p>
      <w:pPr>
        <w:pStyle w:val="Corpotesto"/>
        <w:spacing w:before="9"/>
        <w:ind w:left="0"/>
        <w:jc w:val="left"/>
        <w:rPr>
          <w:b/>
          <w:sz w:val="20"/>
        </w:rPr>
      </w:pPr>
    </w:p>
    <w:p>
      <w:pPr>
        <w:pStyle w:val="Corpotesto"/>
        <w:spacing w:line="216" w:lineRule="auto"/>
        <w:ind w:right="104" w:firstLine="7"/>
      </w:pPr>
      <w:r>
        <w:t>Per eventuali controversie che dovessero insorgere in relazione al presente utilizzo, non risolte in via bonaria, sarà competente il Foro di Palermo.</w:t>
      </w:r>
    </w:p>
    <w:p>
      <w:pPr>
        <w:pStyle w:val="Corpotesto"/>
        <w:spacing w:line="216" w:lineRule="auto"/>
        <w:ind w:right="104" w:firstLine="7"/>
      </w:pPr>
    </w:p>
    <w:p>
      <w:pPr>
        <w:pStyle w:val="Corpotesto"/>
        <w:spacing w:line="216" w:lineRule="auto"/>
        <w:ind w:right="104" w:firstLine="7"/>
      </w:pPr>
    </w:p>
    <w:p>
      <w:pPr>
        <w:pStyle w:val="Corpotesto"/>
        <w:spacing w:line="216" w:lineRule="auto"/>
        <w:ind w:right="104" w:firstLine="7"/>
      </w:pPr>
    </w:p>
    <w:p>
      <w:pPr>
        <w:pStyle w:val="Corpotesto"/>
        <w:spacing w:line="216" w:lineRule="auto"/>
        <w:ind w:right="104" w:firstLine="7"/>
      </w:pPr>
      <w:r>
        <w:t xml:space="preserve">                                                                                 Il Capo Area delle </w:t>
      </w:r>
      <w:proofErr w:type="spellStart"/>
      <w:r>
        <w:t>CulturE</w:t>
      </w:r>
      <w:proofErr w:type="spellEnd"/>
    </w:p>
    <w:p>
      <w:pPr>
        <w:pStyle w:val="Corpotesto"/>
        <w:spacing w:line="216" w:lineRule="auto"/>
        <w:ind w:right="104" w:firstLine="7"/>
      </w:pPr>
      <w:r>
        <w:t xml:space="preserve">                                                                    f.to          Dott. Domenico Verona</w:t>
      </w:r>
    </w:p>
    <w:sectPr>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0B77"/>
    <w:multiLevelType w:val="multilevel"/>
    <w:tmpl w:val="7DC80908"/>
    <w:lvl w:ilvl="0">
      <w:start w:val="10"/>
      <w:numFmt w:val="decimal"/>
      <w:lvlText w:val="%1"/>
      <w:lvlJc w:val="left"/>
      <w:pPr>
        <w:ind w:left="676" w:hanging="574"/>
      </w:pPr>
      <w:rPr>
        <w:rFonts w:hint="default"/>
        <w:lang w:val="it-IT" w:eastAsia="en-US" w:bidi="ar-SA"/>
      </w:rPr>
    </w:lvl>
    <w:lvl w:ilvl="1">
      <w:start w:val="1"/>
      <w:numFmt w:val="decimal"/>
      <w:lvlText w:val="%1.%2."/>
      <w:lvlJc w:val="left"/>
      <w:pPr>
        <w:ind w:left="676" w:hanging="574"/>
      </w:pPr>
      <w:rPr>
        <w:rFonts w:ascii="Times New Roman" w:eastAsia="Times New Roman" w:hAnsi="Times New Roman" w:cs="Times New Roman" w:hint="default"/>
        <w:spacing w:val="-29"/>
        <w:w w:val="99"/>
        <w:sz w:val="24"/>
        <w:szCs w:val="24"/>
        <w:lang w:val="it-IT" w:eastAsia="en-US" w:bidi="ar-SA"/>
      </w:rPr>
    </w:lvl>
    <w:lvl w:ilvl="2">
      <w:numFmt w:val="bullet"/>
      <w:lvlText w:val="•"/>
      <w:lvlJc w:val="left"/>
      <w:pPr>
        <w:ind w:left="2456" w:hanging="574"/>
      </w:pPr>
      <w:rPr>
        <w:rFonts w:hint="default"/>
        <w:lang w:val="it-IT" w:eastAsia="en-US" w:bidi="ar-SA"/>
      </w:rPr>
    </w:lvl>
    <w:lvl w:ilvl="3">
      <w:numFmt w:val="bullet"/>
      <w:lvlText w:val="•"/>
      <w:lvlJc w:val="left"/>
      <w:pPr>
        <w:ind w:left="3345" w:hanging="574"/>
      </w:pPr>
      <w:rPr>
        <w:rFonts w:hint="default"/>
        <w:lang w:val="it-IT" w:eastAsia="en-US" w:bidi="ar-SA"/>
      </w:rPr>
    </w:lvl>
    <w:lvl w:ilvl="4">
      <w:numFmt w:val="bullet"/>
      <w:lvlText w:val="•"/>
      <w:lvlJc w:val="left"/>
      <w:pPr>
        <w:ind w:left="4233" w:hanging="574"/>
      </w:pPr>
      <w:rPr>
        <w:rFonts w:hint="default"/>
        <w:lang w:val="it-IT" w:eastAsia="en-US" w:bidi="ar-SA"/>
      </w:rPr>
    </w:lvl>
    <w:lvl w:ilvl="5">
      <w:numFmt w:val="bullet"/>
      <w:lvlText w:val="•"/>
      <w:lvlJc w:val="left"/>
      <w:pPr>
        <w:ind w:left="5122" w:hanging="574"/>
      </w:pPr>
      <w:rPr>
        <w:rFonts w:hint="default"/>
        <w:lang w:val="it-IT" w:eastAsia="en-US" w:bidi="ar-SA"/>
      </w:rPr>
    </w:lvl>
    <w:lvl w:ilvl="6">
      <w:numFmt w:val="bullet"/>
      <w:lvlText w:val="•"/>
      <w:lvlJc w:val="left"/>
      <w:pPr>
        <w:ind w:left="6010" w:hanging="574"/>
      </w:pPr>
      <w:rPr>
        <w:rFonts w:hint="default"/>
        <w:lang w:val="it-IT" w:eastAsia="en-US" w:bidi="ar-SA"/>
      </w:rPr>
    </w:lvl>
    <w:lvl w:ilvl="7">
      <w:numFmt w:val="bullet"/>
      <w:lvlText w:val="•"/>
      <w:lvlJc w:val="left"/>
      <w:pPr>
        <w:ind w:left="6898" w:hanging="574"/>
      </w:pPr>
      <w:rPr>
        <w:rFonts w:hint="default"/>
        <w:lang w:val="it-IT" w:eastAsia="en-US" w:bidi="ar-SA"/>
      </w:rPr>
    </w:lvl>
    <w:lvl w:ilvl="8">
      <w:numFmt w:val="bullet"/>
      <w:lvlText w:val="•"/>
      <w:lvlJc w:val="left"/>
      <w:pPr>
        <w:ind w:left="7787" w:hanging="574"/>
      </w:pPr>
      <w:rPr>
        <w:rFonts w:hint="default"/>
        <w:lang w:val="it-IT" w:eastAsia="en-US" w:bidi="ar-SA"/>
      </w:rPr>
    </w:lvl>
  </w:abstractNum>
  <w:abstractNum w:abstractNumId="1" w15:restartNumberingAfterBreak="0">
    <w:nsid w:val="232B6C37"/>
    <w:multiLevelType w:val="hybridMultilevel"/>
    <w:tmpl w:val="A31AC486"/>
    <w:lvl w:ilvl="0" w:tplc="020A7A2E">
      <w:numFmt w:val="bullet"/>
      <w:lvlText w:val="-"/>
      <w:lvlJc w:val="left"/>
      <w:pPr>
        <w:ind w:left="1336" w:hanging="360"/>
      </w:pPr>
      <w:rPr>
        <w:rFonts w:ascii="Times New Roman" w:eastAsia="Times New Roman" w:hAnsi="Times New Roman" w:cs="Times New Roman" w:hint="default"/>
      </w:rPr>
    </w:lvl>
    <w:lvl w:ilvl="1" w:tplc="04100003" w:tentative="1">
      <w:start w:val="1"/>
      <w:numFmt w:val="bullet"/>
      <w:lvlText w:val="o"/>
      <w:lvlJc w:val="left"/>
      <w:pPr>
        <w:ind w:left="2056" w:hanging="360"/>
      </w:pPr>
      <w:rPr>
        <w:rFonts w:ascii="Courier New" w:hAnsi="Courier New" w:cs="Courier New" w:hint="default"/>
      </w:rPr>
    </w:lvl>
    <w:lvl w:ilvl="2" w:tplc="04100005" w:tentative="1">
      <w:start w:val="1"/>
      <w:numFmt w:val="bullet"/>
      <w:lvlText w:val=""/>
      <w:lvlJc w:val="left"/>
      <w:pPr>
        <w:ind w:left="2776" w:hanging="360"/>
      </w:pPr>
      <w:rPr>
        <w:rFonts w:ascii="Wingdings" w:hAnsi="Wingdings" w:hint="default"/>
      </w:rPr>
    </w:lvl>
    <w:lvl w:ilvl="3" w:tplc="04100001" w:tentative="1">
      <w:start w:val="1"/>
      <w:numFmt w:val="bullet"/>
      <w:lvlText w:val=""/>
      <w:lvlJc w:val="left"/>
      <w:pPr>
        <w:ind w:left="3496" w:hanging="360"/>
      </w:pPr>
      <w:rPr>
        <w:rFonts w:ascii="Symbol" w:hAnsi="Symbol" w:hint="default"/>
      </w:rPr>
    </w:lvl>
    <w:lvl w:ilvl="4" w:tplc="04100003" w:tentative="1">
      <w:start w:val="1"/>
      <w:numFmt w:val="bullet"/>
      <w:lvlText w:val="o"/>
      <w:lvlJc w:val="left"/>
      <w:pPr>
        <w:ind w:left="4216" w:hanging="360"/>
      </w:pPr>
      <w:rPr>
        <w:rFonts w:ascii="Courier New" w:hAnsi="Courier New" w:cs="Courier New" w:hint="default"/>
      </w:rPr>
    </w:lvl>
    <w:lvl w:ilvl="5" w:tplc="04100005" w:tentative="1">
      <w:start w:val="1"/>
      <w:numFmt w:val="bullet"/>
      <w:lvlText w:val=""/>
      <w:lvlJc w:val="left"/>
      <w:pPr>
        <w:ind w:left="4936" w:hanging="360"/>
      </w:pPr>
      <w:rPr>
        <w:rFonts w:ascii="Wingdings" w:hAnsi="Wingdings" w:hint="default"/>
      </w:rPr>
    </w:lvl>
    <w:lvl w:ilvl="6" w:tplc="04100001" w:tentative="1">
      <w:start w:val="1"/>
      <w:numFmt w:val="bullet"/>
      <w:lvlText w:val=""/>
      <w:lvlJc w:val="left"/>
      <w:pPr>
        <w:ind w:left="5656" w:hanging="360"/>
      </w:pPr>
      <w:rPr>
        <w:rFonts w:ascii="Symbol" w:hAnsi="Symbol" w:hint="default"/>
      </w:rPr>
    </w:lvl>
    <w:lvl w:ilvl="7" w:tplc="04100003" w:tentative="1">
      <w:start w:val="1"/>
      <w:numFmt w:val="bullet"/>
      <w:lvlText w:val="o"/>
      <w:lvlJc w:val="left"/>
      <w:pPr>
        <w:ind w:left="6376" w:hanging="360"/>
      </w:pPr>
      <w:rPr>
        <w:rFonts w:ascii="Courier New" w:hAnsi="Courier New" w:cs="Courier New" w:hint="default"/>
      </w:rPr>
    </w:lvl>
    <w:lvl w:ilvl="8" w:tplc="04100005" w:tentative="1">
      <w:start w:val="1"/>
      <w:numFmt w:val="bullet"/>
      <w:lvlText w:val=""/>
      <w:lvlJc w:val="left"/>
      <w:pPr>
        <w:ind w:left="7096" w:hanging="360"/>
      </w:pPr>
      <w:rPr>
        <w:rFonts w:ascii="Wingdings" w:hAnsi="Wingdings" w:hint="default"/>
      </w:rPr>
    </w:lvl>
  </w:abstractNum>
  <w:abstractNum w:abstractNumId="2" w15:restartNumberingAfterBreak="0">
    <w:nsid w:val="4A9C7839"/>
    <w:multiLevelType w:val="hybridMultilevel"/>
    <w:tmpl w:val="E10E6670"/>
    <w:lvl w:ilvl="0" w:tplc="FEC20E94">
      <w:numFmt w:val="bullet"/>
      <w:lvlText w:val=""/>
      <w:lvlJc w:val="left"/>
      <w:pPr>
        <w:ind w:left="1438" w:hanging="303"/>
      </w:pPr>
      <w:rPr>
        <w:rFonts w:ascii="Symbol" w:eastAsia="Symbol" w:hAnsi="Symbol" w:cs="Symbol" w:hint="default"/>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663113"/>
    <w:multiLevelType w:val="hybridMultilevel"/>
    <w:tmpl w:val="863630EC"/>
    <w:lvl w:ilvl="0" w:tplc="36AE1C52">
      <w:start w:val="1"/>
      <w:numFmt w:val="upperLetter"/>
      <w:lvlText w:val="%1."/>
      <w:lvlJc w:val="left"/>
      <w:pPr>
        <w:ind w:left="676" w:hanging="358"/>
      </w:pPr>
      <w:rPr>
        <w:rFonts w:ascii="Times New Roman" w:eastAsia="Times New Roman" w:hAnsi="Times New Roman" w:cs="Times New Roman" w:hint="default"/>
        <w:spacing w:val="-11"/>
        <w:w w:val="99"/>
        <w:sz w:val="24"/>
        <w:szCs w:val="24"/>
        <w:lang w:val="it-IT" w:eastAsia="en-US" w:bidi="ar-SA"/>
      </w:rPr>
    </w:lvl>
    <w:lvl w:ilvl="1" w:tplc="D39ECB02">
      <w:numFmt w:val="bullet"/>
      <w:lvlText w:val="•"/>
      <w:lvlJc w:val="left"/>
      <w:pPr>
        <w:ind w:left="1568" w:hanging="358"/>
      </w:pPr>
      <w:rPr>
        <w:rFonts w:hint="default"/>
        <w:lang w:val="it-IT" w:eastAsia="en-US" w:bidi="ar-SA"/>
      </w:rPr>
    </w:lvl>
    <w:lvl w:ilvl="2" w:tplc="964091F4">
      <w:numFmt w:val="bullet"/>
      <w:lvlText w:val="•"/>
      <w:lvlJc w:val="left"/>
      <w:pPr>
        <w:ind w:left="2456" w:hanging="358"/>
      </w:pPr>
      <w:rPr>
        <w:rFonts w:hint="default"/>
        <w:lang w:val="it-IT" w:eastAsia="en-US" w:bidi="ar-SA"/>
      </w:rPr>
    </w:lvl>
    <w:lvl w:ilvl="3" w:tplc="D7068894">
      <w:numFmt w:val="bullet"/>
      <w:lvlText w:val="•"/>
      <w:lvlJc w:val="left"/>
      <w:pPr>
        <w:ind w:left="3345" w:hanging="358"/>
      </w:pPr>
      <w:rPr>
        <w:rFonts w:hint="default"/>
        <w:lang w:val="it-IT" w:eastAsia="en-US" w:bidi="ar-SA"/>
      </w:rPr>
    </w:lvl>
    <w:lvl w:ilvl="4" w:tplc="158E44E8">
      <w:numFmt w:val="bullet"/>
      <w:lvlText w:val="•"/>
      <w:lvlJc w:val="left"/>
      <w:pPr>
        <w:ind w:left="4233" w:hanging="358"/>
      </w:pPr>
      <w:rPr>
        <w:rFonts w:hint="default"/>
        <w:lang w:val="it-IT" w:eastAsia="en-US" w:bidi="ar-SA"/>
      </w:rPr>
    </w:lvl>
    <w:lvl w:ilvl="5" w:tplc="F496E1B4">
      <w:numFmt w:val="bullet"/>
      <w:lvlText w:val="•"/>
      <w:lvlJc w:val="left"/>
      <w:pPr>
        <w:ind w:left="5122" w:hanging="358"/>
      </w:pPr>
      <w:rPr>
        <w:rFonts w:hint="default"/>
        <w:lang w:val="it-IT" w:eastAsia="en-US" w:bidi="ar-SA"/>
      </w:rPr>
    </w:lvl>
    <w:lvl w:ilvl="6" w:tplc="444C8DD4">
      <w:numFmt w:val="bullet"/>
      <w:lvlText w:val="•"/>
      <w:lvlJc w:val="left"/>
      <w:pPr>
        <w:ind w:left="6010" w:hanging="358"/>
      </w:pPr>
      <w:rPr>
        <w:rFonts w:hint="default"/>
        <w:lang w:val="it-IT" w:eastAsia="en-US" w:bidi="ar-SA"/>
      </w:rPr>
    </w:lvl>
    <w:lvl w:ilvl="7" w:tplc="6A8A97B6">
      <w:numFmt w:val="bullet"/>
      <w:lvlText w:val="•"/>
      <w:lvlJc w:val="left"/>
      <w:pPr>
        <w:ind w:left="6898" w:hanging="358"/>
      </w:pPr>
      <w:rPr>
        <w:rFonts w:hint="default"/>
        <w:lang w:val="it-IT" w:eastAsia="en-US" w:bidi="ar-SA"/>
      </w:rPr>
    </w:lvl>
    <w:lvl w:ilvl="8" w:tplc="BE204698">
      <w:numFmt w:val="bullet"/>
      <w:lvlText w:val="•"/>
      <w:lvlJc w:val="left"/>
      <w:pPr>
        <w:ind w:left="7787" w:hanging="358"/>
      </w:pPr>
      <w:rPr>
        <w:rFonts w:hint="default"/>
        <w:lang w:val="it-IT" w:eastAsia="en-US" w:bidi="ar-SA"/>
      </w:rPr>
    </w:lvl>
  </w:abstractNum>
  <w:abstractNum w:abstractNumId="4" w15:restartNumberingAfterBreak="0">
    <w:nsid w:val="4F3157E5"/>
    <w:multiLevelType w:val="hybridMultilevel"/>
    <w:tmpl w:val="9CF01EFE"/>
    <w:lvl w:ilvl="0" w:tplc="3BC8E590">
      <w:start w:val="1"/>
      <w:numFmt w:val="upperLetter"/>
      <w:lvlText w:val="%1."/>
      <w:lvlJc w:val="left"/>
      <w:pPr>
        <w:ind w:left="676" w:hanging="358"/>
      </w:pPr>
      <w:rPr>
        <w:rFonts w:ascii="Times New Roman" w:eastAsia="Times New Roman" w:hAnsi="Times New Roman" w:cs="Times New Roman" w:hint="default"/>
        <w:b/>
        <w:bCs/>
        <w:spacing w:val="-11"/>
        <w:w w:val="99"/>
        <w:sz w:val="24"/>
        <w:szCs w:val="24"/>
        <w:lang w:val="it-IT" w:eastAsia="en-US" w:bidi="ar-SA"/>
      </w:rPr>
    </w:lvl>
    <w:lvl w:ilvl="1" w:tplc="D39ECB02">
      <w:numFmt w:val="bullet"/>
      <w:lvlText w:val="•"/>
      <w:lvlJc w:val="left"/>
      <w:pPr>
        <w:ind w:left="1568" w:hanging="358"/>
      </w:pPr>
      <w:rPr>
        <w:rFonts w:hint="default"/>
        <w:lang w:val="it-IT" w:eastAsia="en-US" w:bidi="ar-SA"/>
      </w:rPr>
    </w:lvl>
    <w:lvl w:ilvl="2" w:tplc="964091F4">
      <w:numFmt w:val="bullet"/>
      <w:lvlText w:val="•"/>
      <w:lvlJc w:val="left"/>
      <w:pPr>
        <w:ind w:left="2456" w:hanging="358"/>
      </w:pPr>
      <w:rPr>
        <w:rFonts w:hint="default"/>
        <w:lang w:val="it-IT" w:eastAsia="en-US" w:bidi="ar-SA"/>
      </w:rPr>
    </w:lvl>
    <w:lvl w:ilvl="3" w:tplc="D7068894">
      <w:numFmt w:val="bullet"/>
      <w:lvlText w:val="•"/>
      <w:lvlJc w:val="left"/>
      <w:pPr>
        <w:ind w:left="3345" w:hanging="358"/>
      </w:pPr>
      <w:rPr>
        <w:rFonts w:hint="default"/>
        <w:lang w:val="it-IT" w:eastAsia="en-US" w:bidi="ar-SA"/>
      </w:rPr>
    </w:lvl>
    <w:lvl w:ilvl="4" w:tplc="158E44E8">
      <w:numFmt w:val="bullet"/>
      <w:lvlText w:val="•"/>
      <w:lvlJc w:val="left"/>
      <w:pPr>
        <w:ind w:left="4233" w:hanging="358"/>
      </w:pPr>
      <w:rPr>
        <w:rFonts w:hint="default"/>
        <w:lang w:val="it-IT" w:eastAsia="en-US" w:bidi="ar-SA"/>
      </w:rPr>
    </w:lvl>
    <w:lvl w:ilvl="5" w:tplc="F496E1B4">
      <w:numFmt w:val="bullet"/>
      <w:lvlText w:val="•"/>
      <w:lvlJc w:val="left"/>
      <w:pPr>
        <w:ind w:left="5122" w:hanging="358"/>
      </w:pPr>
      <w:rPr>
        <w:rFonts w:hint="default"/>
        <w:lang w:val="it-IT" w:eastAsia="en-US" w:bidi="ar-SA"/>
      </w:rPr>
    </w:lvl>
    <w:lvl w:ilvl="6" w:tplc="444C8DD4">
      <w:numFmt w:val="bullet"/>
      <w:lvlText w:val="•"/>
      <w:lvlJc w:val="left"/>
      <w:pPr>
        <w:ind w:left="6010" w:hanging="358"/>
      </w:pPr>
      <w:rPr>
        <w:rFonts w:hint="default"/>
        <w:lang w:val="it-IT" w:eastAsia="en-US" w:bidi="ar-SA"/>
      </w:rPr>
    </w:lvl>
    <w:lvl w:ilvl="7" w:tplc="6A8A97B6">
      <w:numFmt w:val="bullet"/>
      <w:lvlText w:val="•"/>
      <w:lvlJc w:val="left"/>
      <w:pPr>
        <w:ind w:left="6898" w:hanging="358"/>
      </w:pPr>
      <w:rPr>
        <w:rFonts w:hint="default"/>
        <w:lang w:val="it-IT" w:eastAsia="en-US" w:bidi="ar-SA"/>
      </w:rPr>
    </w:lvl>
    <w:lvl w:ilvl="8" w:tplc="BE204698">
      <w:numFmt w:val="bullet"/>
      <w:lvlText w:val="•"/>
      <w:lvlJc w:val="left"/>
      <w:pPr>
        <w:ind w:left="7787" w:hanging="358"/>
      </w:pPr>
      <w:rPr>
        <w:rFonts w:hint="default"/>
        <w:lang w:val="it-IT" w:eastAsia="en-US" w:bidi="ar-SA"/>
      </w:rPr>
    </w:lvl>
  </w:abstractNum>
  <w:abstractNum w:abstractNumId="5" w15:restartNumberingAfterBreak="0">
    <w:nsid w:val="5C1841F8"/>
    <w:multiLevelType w:val="hybridMultilevel"/>
    <w:tmpl w:val="F900082A"/>
    <w:lvl w:ilvl="0" w:tplc="7AEC2238">
      <w:numFmt w:val="bullet"/>
      <w:lvlText w:val="-"/>
      <w:lvlJc w:val="left"/>
      <w:pPr>
        <w:ind w:left="976" w:hanging="159"/>
      </w:pPr>
      <w:rPr>
        <w:rFonts w:ascii="Times New Roman" w:eastAsia="Times New Roman" w:hAnsi="Times New Roman" w:cs="Times New Roman" w:hint="default"/>
        <w:b/>
        <w:bCs/>
        <w:w w:val="99"/>
        <w:sz w:val="24"/>
        <w:szCs w:val="24"/>
        <w:lang w:val="it-IT" w:eastAsia="en-US" w:bidi="ar-SA"/>
      </w:rPr>
    </w:lvl>
    <w:lvl w:ilvl="1" w:tplc="2B744CEC">
      <w:numFmt w:val="bullet"/>
      <w:lvlText w:val="•"/>
      <w:lvlJc w:val="left"/>
      <w:pPr>
        <w:ind w:left="1838" w:hanging="159"/>
      </w:pPr>
      <w:rPr>
        <w:rFonts w:hint="default"/>
        <w:lang w:val="it-IT" w:eastAsia="en-US" w:bidi="ar-SA"/>
      </w:rPr>
    </w:lvl>
    <w:lvl w:ilvl="2" w:tplc="611844CC">
      <w:numFmt w:val="bullet"/>
      <w:lvlText w:val="•"/>
      <w:lvlJc w:val="left"/>
      <w:pPr>
        <w:ind w:left="2696" w:hanging="159"/>
      </w:pPr>
      <w:rPr>
        <w:rFonts w:hint="default"/>
        <w:lang w:val="it-IT" w:eastAsia="en-US" w:bidi="ar-SA"/>
      </w:rPr>
    </w:lvl>
    <w:lvl w:ilvl="3" w:tplc="C39A69C6">
      <w:numFmt w:val="bullet"/>
      <w:lvlText w:val="•"/>
      <w:lvlJc w:val="left"/>
      <w:pPr>
        <w:ind w:left="3555" w:hanging="159"/>
      </w:pPr>
      <w:rPr>
        <w:rFonts w:hint="default"/>
        <w:lang w:val="it-IT" w:eastAsia="en-US" w:bidi="ar-SA"/>
      </w:rPr>
    </w:lvl>
    <w:lvl w:ilvl="4" w:tplc="33A6D29E">
      <w:numFmt w:val="bullet"/>
      <w:lvlText w:val="•"/>
      <w:lvlJc w:val="left"/>
      <w:pPr>
        <w:ind w:left="4413" w:hanging="159"/>
      </w:pPr>
      <w:rPr>
        <w:rFonts w:hint="default"/>
        <w:lang w:val="it-IT" w:eastAsia="en-US" w:bidi="ar-SA"/>
      </w:rPr>
    </w:lvl>
    <w:lvl w:ilvl="5" w:tplc="B4407A6A">
      <w:numFmt w:val="bullet"/>
      <w:lvlText w:val="•"/>
      <w:lvlJc w:val="left"/>
      <w:pPr>
        <w:ind w:left="5272" w:hanging="159"/>
      </w:pPr>
      <w:rPr>
        <w:rFonts w:hint="default"/>
        <w:lang w:val="it-IT" w:eastAsia="en-US" w:bidi="ar-SA"/>
      </w:rPr>
    </w:lvl>
    <w:lvl w:ilvl="6" w:tplc="CAA803F6">
      <w:numFmt w:val="bullet"/>
      <w:lvlText w:val="•"/>
      <w:lvlJc w:val="left"/>
      <w:pPr>
        <w:ind w:left="6130" w:hanging="159"/>
      </w:pPr>
      <w:rPr>
        <w:rFonts w:hint="default"/>
        <w:lang w:val="it-IT" w:eastAsia="en-US" w:bidi="ar-SA"/>
      </w:rPr>
    </w:lvl>
    <w:lvl w:ilvl="7" w:tplc="68D679BE">
      <w:numFmt w:val="bullet"/>
      <w:lvlText w:val="•"/>
      <w:lvlJc w:val="left"/>
      <w:pPr>
        <w:ind w:left="6988" w:hanging="159"/>
      </w:pPr>
      <w:rPr>
        <w:rFonts w:hint="default"/>
        <w:lang w:val="it-IT" w:eastAsia="en-US" w:bidi="ar-SA"/>
      </w:rPr>
    </w:lvl>
    <w:lvl w:ilvl="8" w:tplc="0C74368C">
      <w:numFmt w:val="bullet"/>
      <w:lvlText w:val="•"/>
      <w:lvlJc w:val="left"/>
      <w:pPr>
        <w:ind w:left="7847" w:hanging="159"/>
      </w:pPr>
      <w:rPr>
        <w:rFonts w:hint="default"/>
        <w:lang w:val="it-IT" w:eastAsia="en-US" w:bidi="ar-SA"/>
      </w:rPr>
    </w:lvl>
  </w:abstractNum>
  <w:abstractNum w:abstractNumId="6" w15:restartNumberingAfterBreak="0">
    <w:nsid w:val="61F53196"/>
    <w:multiLevelType w:val="hybridMultilevel"/>
    <w:tmpl w:val="DA104A58"/>
    <w:lvl w:ilvl="0" w:tplc="2550F3C2">
      <w:start w:val="1"/>
      <w:numFmt w:val="decimal"/>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7" w15:restartNumberingAfterBreak="0">
    <w:nsid w:val="630D29BC"/>
    <w:multiLevelType w:val="hybridMultilevel"/>
    <w:tmpl w:val="D28E4596"/>
    <w:lvl w:ilvl="0" w:tplc="0FDA92A6">
      <w:start w:val="1"/>
      <w:numFmt w:val="lowerLetter"/>
      <w:lvlText w:val="%1."/>
      <w:lvlJc w:val="left"/>
      <w:pPr>
        <w:ind w:left="676" w:hanging="567"/>
      </w:pPr>
      <w:rPr>
        <w:rFonts w:ascii="Times New Roman" w:eastAsia="Times New Roman" w:hAnsi="Times New Roman" w:cs="Times New Roman" w:hint="default"/>
        <w:b/>
        <w:bCs/>
        <w:w w:val="100"/>
        <w:sz w:val="22"/>
        <w:szCs w:val="22"/>
        <w:lang w:val="it-IT" w:eastAsia="en-US" w:bidi="ar-SA"/>
      </w:rPr>
    </w:lvl>
    <w:lvl w:ilvl="1" w:tplc="8CF645F0">
      <w:numFmt w:val="bullet"/>
      <w:lvlText w:val="-"/>
      <w:lvlJc w:val="left"/>
      <w:pPr>
        <w:ind w:left="676" w:hanging="149"/>
      </w:pPr>
      <w:rPr>
        <w:rFonts w:ascii="Times New Roman" w:eastAsia="Times New Roman" w:hAnsi="Times New Roman" w:cs="Times New Roman" w:hint="default"/>
        <w:w w:val="99"/>
        <w:sz w:val="24"/>
        <w:szCs w:val="24"/>
        <w:lang w:val="it-IT" w:eastAsia="en-US" w:bidi="ar-SA"/>
      </w:rPr>
    </w:lvl>
    <w:lvl w:ilvl="2" w:tplc="9B5221A8">
      <w:numFmt w:val="bullet"/>
      <w:lvlText w:val="•"/>
      <w:lvlJc w:val="left"/>
      <w:pPr>
        <w:ind w:left="2456" w:hanging="149"/>
      </w:pPr>
      <w:rPr>
        <w:rFonts w:hint="default"/>
        <w:lang w:val="it-IT" w:eastAsia="en-US" w:bidi="ar-SA"/>
      </w:rPr>
    </w:lvl>
    <w:lvl w:ilvl="3" w:tplc="8E107F68">
      <w:numFmt w:val="bullet"/>
      <w:lvlText w:val="•"/>
      <w:lvlJc w:val="left"/>
      <w:pPr>
        <w:ind w:left="3345" w:hanging="149"/>
      </w:pPr>
      <w:rPr>
        <w:rFonts w:hint="default"/>
        <w:lang w:val="it-IT" w:eastAsia="en-US" w:bidi="ar-SA"/>
      </w:rPr>
    </w:lvl>
    <w:lvl w:ilvl="4" w:tplc="616C0348">
      <w:numFmt w:val="bullet"/>
      <w:lvlText w:val="•"/>
      <w:lvlJc w:val="left"/>
      <w:pPr>
        <w:ind w:left="4233" w:hanging="149"/>
      </w:pPr>
      <w:rPr>
        <w:rFonts w:hint="default"/>
        <w:lang w:val="it-IT" w:eastAsia="en-US" w:bidi="ar-SA"/>
      </w:rPr>
    </w:lvl>
    <w:lvl w:ilvl="5" w:tplc="200E2222">
      <w:numFmt w:val="bullet"/>
      <w:lvlText w:val="•"/>
      <w:lvlJc w:val="left"/>
      <w:pPr>
        <w:ind w:left="5122" w:hanging="149"/>
      </w:pPr>
      <w:rPr>
        <w:rFonts w:hint="default"/>
        <w:lang w:val="it-IT" w:eastAsia="en-US" w:bidi="ar-SA"/>
      </w:rPr>
    </w:lvl>
    <w:lvl w:ilvl="6" w:tplc="BB54001A">
      <w:numFmt w:val="bullet"/>
      <w:lvlText w:val="•"/>
      <w:lvlJc w:val="left"/>
      <w:pPr>
        <w:ind w:left="6010" w:hanging="149"/>
      </w:pPr>
      <w:rPr>
        <w:rFonts w:hint="default"/>
        <w:lang w:val="it-IT" w:eastAsia="en-US" w:bidi="ar-SA"/>
      </w:rPr>
    </w:lvl>
    <w:lvl w:ilvl="7" w:tplc="38B4B32A">
      <w:numFmt w:val="bullet"/>
      <w:lvlText w:val="•"/>
      <w:lvlJc w:val="left"/>
      <w:pPr>
        <w:ind w:left="6898" w:hanging="149"/>
      </w:pPr>
      <w:rPr>
        <w:rFonts w:hint="default"/>
        <w:lang w:val="it-IT" w:eastAsia="en-US" w:bidi="ar-SA"/>
      </w:rPr>
    </w:lvl>
    <w:lvl w:ilvl="8" w:tplc="EF38D048">
      <w:numFmt w:val="bullet"/>
      <w:lvlText w:val="•"/>
      <w:lvlJc w:val="left"/>
      <w:pPr>
        <w:ind w:left="7787" w:hanging="149"/>
      </w:pPr>
      <w:rPr>
        <w:rFonts w:hint="default"/>
        <w:lang w:val="it-IT" w:eastAsia="en-US" w:bidi="ar-SA"/>
      </w:rPr>
    </w:lvl>
  </w:abstractNum>
  <w:abstractNum w:abstractNumId="8" w15:restartNumberingAfterBreak="0">
    <w:nsid w:val="6BDA5E61"/>
    <w:multiLevelType w:val="multilevel"/>
    <w:tmpl w:val="DF461A24"/>
    <w:lvl w:ilvl="0">
      <w:start w:val="11"/>
      <w:numFmt w:val="decimal"/>
      <w:lvlText w:val="%1"/>
      <w:lvlJc w:val="left"/>
      <w:pPr>
        <w:ind w:left="676" w:hanging="548"/>
      </w:pPr>
      <w:rPr>
        <w:rFonts w:hint="default"/>
        <w:lang w:val="it-IT" w:eastAsia="en-US" w:bidi="ar-SA"/>
      </w:rPr>
    </w:lvl>
    <w:lvl w:ilvl="1">
      <w:start w:val="1"/>
      <w:numFmt w:val="decimal"/>
      <w:lvlText w:val="%1.%2."/>
      <w:lvlJc w:val="left"/>
      <w:pPr>
        <w:ind w:left="676" w:hanging="548"/>
      </w:pPr>
      <w:rPr>
        <w:rFonts w:ascii="Times New Roman" w:eastAsia="Times New Roman" w:hAnsi="Times New Roman" w:cs="Times New Roman" w:hint="default"/>
        <w:w w:val="100"/>
        <w:sz w:val="24"/>
        <w:szCs w:val="24"/>
        <w:lang w:val="it-IT" w:eastAsia="en-US" w:bidi="ar-SA"/>
      </w:rPr>
    </w:lvl>
    <w:lvl w:ilvl="2">
      <w:numFmt w:val="bullet"/>
      <w:lvlText w:val="•"/>
      <w:lvlJc w:val="left"/>
      <w:pPr>
        <w:ind w:left="2456" w:hanging="548"/>
      </w:pPr>
      <w:rPr>
        <w:rFonts w:hint="default"/>
        <w:lang w:val="it-IT" w:eastAsia="en-US" w:bidi="ar-SA"/>
      </w:rPr>
    </w:lvl>
    <w:lvl w:ilvl="3">
      <w:numFmt w:val="bullet"/>
      <w:lvlText w:val="•"/>
      <w:lvlJc w:val="left"/>
      <w:pPr>
        <w:ind w:left="3345" w:hanging="548"/>
      </w:pPr>
      <w:rPr>
        <w:rFonts w:hint="default"/>
        <w:lang w:val="it-IT" w:eastAsia="en-US" w:bidi="ar-SA"/>
      </w:rPr>
    </w:lvl>
    <w:lvl w:ilvl="4">
      <w:numFmt w:val="bullet"/>
      <w:lvlText w:val="•"/>
      <w:lvlJc w:val="left"/>
      <w:pPr>
        <w:ind w:left="4233" w:hanging="548"/>
      </w:pPr>
      <w:rPr>
        <w:rFonts w:hint="default"/>
        <w:lang w:val="it-IT" w:eastAsia="en-US" w:bidi="ar-SA"/>
      </w:rPr>
    </w:lvl>
    <w:lvl w:ilvl="5">
      <w:numFmt w:val="bullet"/>
      <w:lvlText w:val="•"/>
      <w:lvlJc w:val="left"/>
      <w:pPr>
        <w:ind w:left="5122" w:hanging="548"/>
      </w:pPr>
      <w:rPr>
        <w:rFonts w:hint="default"/>
        <w:lang w:val="it-IT" w:eastAsia="en-US" w:bidi="ar-SA"/>
      </w:rPr>
    </w:lvl>
    <w:lvl w:ilvl="6">
      <w:numFmt w:val="bullet"/>
      <w:lvlText w:val="•"/>
      <w:lvlJc w:val="left"/>
      <w:pPr>
        <w:ind w:left="6010" w:hanging="548"/>
      </w:pPr>
      <w:rPr>
        <w:rFonts w:hint="default"/>
        <w:lang w:val="it-IT" w:eastAsia="en-US" w:bidi="ar-SA"/>
      </w:rPr>
    </w:lvl>
    <w:lvl w:ilvl="7">
      <w:numFmt w:val="bullet"/>
      <w:lvlText w:val="•"/>
      <w:lvlJc w:val="left"/>
      <w:pPr>
        <w:ind w:left="6898" w:hanging="548"/>
      </w:pPr>
      <w:rPr>
        <w:rFonts w:hint="default"/>
        <w:lang w:val="it-IT" w:eastAsia="en-US" w:bidi="ar-SA"/>
      </w:rPr>
    </w:lvl>
    <w:lvl w:ilvl="8">
      <w:numFmt w:val="bullet"/>
      <w:lvlText w:val="•"/>
      <w:lvlJc w:val="left"/>
      <w:pPr>
        <w:ind w:left="7787" w:hanging="548"/>
      </w:pPr>
      <w:rPr>
        <w:rFonts w:hint="default"/>
        <w:lang w:val="it-IT" w:eastAsia="en-US" w:bidi="ar-SA"/>
      </w:rPr>
    </w:lvl>
  </w:abstractNum>
  <w:abstractNum w:abstractNumId="9" w15:restartNumberingAfterBreak="0">
    <w:nsid w:val="6CAE2FB2"/>
    <w:multiLevelType w:val="hybridMultilevel"/>
    <w:tmpl w:val="DB38A880"/>
    <w:lvl w:ilvl="0" w:tplc="0FDA92A6">
      <w:start w:val="1"/>
      <w:numFmt w:val="lowerLetter"/>
      <w:lvlText w:val="%1."/>
      <w:lvlJc w:val="left"/>
      <w:pPr>
        <w:ind w:left="676" w:hanging="567"/>
      </w:pPr>
      <w:rPr>
        <w:rFonts w:ascii="Times New Roman" w:eastAsia="Times New Roman" w:hAnsi="Times New Roman" w:cs="Times New Roman" w:hint="default"/>
        <w:b/>
        <w:bCs/>
        <w:w w:val="100"/>
        <w:sz w:val="22"/>
        <w:szCs w:val="22"/>
        <w:lang w:val="it-IT" w:eastAsia="en-US" w:bidi="ar-SA"/>
      </w:rPr>
    </w:lvl>
    <w:lvl w:ilvl="1" w:tplc="8CF645F0">
      <w:numFmt w:val="bullet"/>
      <w:lvlText w:val="-"/>
      <w:lvlJc w:val="left"/>
      <w:pPr>
        <w:ind w:left="676" w:hanging="149"/>
      </w:pPr>
      <w:rPr>
        <w:rFonts w:ascii="Times New Roman" w:eastAsia="Times New Roman" w:hAnsi="Times New Roman" w:cs="Times New Roman" w:hint="default"/>
        <w:w w:val="99"/>
        <w:sz w:val="24"/>
        <w:szCs w:val="24"/>
        <w:lang w:val="it-IT" w:eastAsia="en-US" w:bidi="ar-SA"/>
      </w:rPr>
    </w:lvl>
    <w:lvl w:ilvl="2" w:tplc="9B5221A8">
      <w:numFmt w:val="bullet"/>
      <w:lvlText w:val="•"/>
      <w:lvlJc w:val="left"/>
      <w:pPr>
        <w:ind w:left="2456" w:hanging="149"/>
      </w:pPr>
      <w:rPr>
        <w:rFonts w:hint="default"/>
        <w:lang w:val="it-IT" w:eastAsia="en-US" w:bidi="ar-SA"/>
      </w:rPr>
    </w:lvl>
    <w:lvl w:ilvl="3" w:tplc="8E107F68">
      <w:numFmt w:val="bullet"/>
      <w:lvlText w:val="•"/>
      <w:lvlJc w:val="left"/>
      <w:pPr>
        <w:ind w:left="3345" w:hanging="149"/>
      </w:pPr>
      <w:rPr>
        <w:rFonts w:hint="default"/>
        <w:lang w:val="it-IT" w:eastAsia="en-US" w:bidi="ar-SA"/>
      </w:rPr>
    </w:lvl>
    <w:lvl w:ilvl="4" w:tplc="616C0348">
      <w:numFmt w:val="bullet"/>
      <w:lvlText w:val="•"/>
      <w:lvlJc w:val="left"/>
      <w:pPr>
        <w:ind w:left="4233" w:hanging="149"/>
      </w:pPr>
      <w:rPr>
        <w:rFonts w:hint="default"/>
        <w:lang w:val="it-IT" w:eastAsia="en-US" w:bidi="ar-SA"/>
      </w:rPr>
    </w:lvl>
    <w:lvl w:ilvl="5" w:tplc="200E2222">
      <w:numFmt w:val="bullet"/>
      <w:lvlText w:val="•"/>
      <w:lvlJc w:val="left"/>
      <w:pPr>
        <w:ind w:left="5122" w:hanging="149"/>
      </w:pPr>
      <w:rPr>
        <w:rFonts w:hint="default"/>
        <w:lang w:val="it-IT" w:eastAsia="en-US" w:bidi="ar-SA"/>
      </w:rPr>
    </w:lvl>
    <w:lvl w:ilvl="6" w:tplc="BB54001A">
      <w:numFmt w:val="bullet"/>
      <w:lvlText w:val="•"/>
      <w:lvlJc w:val="left"/>
      <w:pPr>
        <w:ind w:left="6010" w:hanging="149"/>
      </w:pPr>
      <w:rPr>
        <w:rFonts w:hint="default"/>
        <w:lang w:val="it-IT" w:eastAsia="en-US" w:bidi="ar-SA"/>
      </w:rPr>
    </w:lvl>
    <w:lvl w:ilvl="7" w:tplc="38B4B32A">
      <w:numFmt w:val="bullet"/>
      <w:lvlText w:val="•"/>
      <w:lvlJc w:val="left"/>
      <w:pPr>
        <w:ind w:left="6898" w:hanging="149"/>
      </w:pPr>
      <w:rPr>
        <w:rFonts w:hint="default"/>
        <w:lang w:val="it-IT" w:eastAsia="en-US" w:bidi="ar-SA"/>
      </w:rPr>
    </w:lvl>
    <w:lvl w:ilvl="8" w:tplc="EF38D048">
      <w:numFmt w:val="bullet"/>
      <w:lvlText w:val="•"/>
      <w:lvlJc w:val="left"/>
      <w:pPr>
        <w:ind w:left="7787" w:hanging="149"/>
      </w:pPr>
      <w:rPr>
        <w:rFonts w:hint="default"/>
        <w:lang w:val="it-IT" w:eastAsia="en-US" w:bidi="ar-SA"/>
      </w:rPr>
    </w:lvl>
  </w:abstractNum>
  <w:abstractNum w:abstractNumId="10" w15:restartNumberingAfterBreak="0">
    <w:nsid w:val="6F7B1BB5"/>
    <w:multiLevelType w:val="hybridMultilevel"/>
    <w:tmpl w:val="4F887074"/>
    <w:lvl w:ilvl="0" w:tplc="8B6069F0">
      <w:start w:val="1"/>
      <w:numFmt w:val="upperLetter"/>
      <w:lvlText w:val="%1."/>
      <w:lvlJc w:val="left"/>
      <w:pPr>
        <w:ind w:left="1065" w:hanging="389"/>
      </w:pPr>
      <w:rPr>
        <w:rFonts w:ascii="Times New Roman" w:eastAsia="Times New Roman" w:hAnsi="Times New Roman" w:cs="Times New Roman" w:hint="default"/>
        <w:spacing w:val="-27"/>
        <w:w w:val="99"/>
        <w:sz w:val="24"/>
        <w:szCs w:val="24"/>
        <w:lang w:val="it-IT" w:eastAsia="en-US" w:bidi="ar-SA"/>
      </w:rPr>
    </w:lvl>
    <w:lvl w:ilvl="1" w:tplc="7BD067E0">
      <w:numFmt w:val="bullet"/>
      <w:lvlText w:val="•"/>
      <w:lvlJc w:val="left"/>
      <w:pPr>
        <w:ind w:left="1910" w:hanging="389"/>
      </w:pPr>
      <w:rPr>
        <w:rFonts w:hint="default"/>
        <w:lang w:val="it-IT" w:eastAsia="en-US" w:bidi="ar-SA"/>
      </w:rPr>
    </w:lvl>
    <w:lvl w:ilvl="2" w:tplc="7E1A4182">
      <w:numFmt w:val="bullet"/>
      <w:lvlText w:val="•"/>
      <w:lvlJc w:val="left"/>
      <w:pPr>
        <w:ind w:left="2760" w:hanging="389"/>
      </w:pPr>
      <w:rPr>
        <w:rFonts w:hint="default"/>
        <w:lang w:val="it-IT" w:eastAsia="en-US" w:bidi="ar-SA"/>
      </w:rPr>
    </w:lvl>
    <w:lvl w:ilvl="3" w:tplc="7A044FEE">
      <w:numFmt w:val="bullet"/>
      <w:lvlText w:val="•"/>
      <w:lvlJc w:val="left"/>
      <w:pPr>
        <w:ind w:left="3611" w:hanging="389"/>
      </w:pPr>
      <w:rPr>
        <w:rFonts w:hint="default"/>
        <w:lang w:val="it-IT" w:eastAsia="en-US" w:bidi="ar-SA"/>
      </w:rPr>
    </w:lvl>
    <w:lvl w:ilvl="4" w:tplc="F7946A06">
      <w:numFmt w:val="bullet"/>
      <w:lvlText w:val="•"/>
      <w:lvlJc w:val="left"/>
      <w:pPr>
        <w:ind w:left="4461" w:hanging="389"/>
      </w:pPr>
      <w:rPr>
        <w:rFonts w:hint="default"/>
        <w:lang w:val="it-IT" w:eastAsia="en-US" w:bidi="ar-SA"/>
      </w:rPr>
    </w:lvl>
    <w:lvl w:ilvl="5" w:tplc="E9760E0C">
      <w:numFmt w:val="bullet"/>
      <w:lvlText w:val="•"/>
      <w:lvlJc w:val="left"/>
      <w:pPr>
        <w:ind w:left="5312" w:hanging="389"/>
      </w:pPr>
      <w:rPr>
        <w:rFonts w:hint="default"/>
        <w:lang w:val="it-IT" w:eastAsia="en-US" w:bidi="ar-SA"/>
      </w:rPr>
    </w:lvl>
    <w:lvl w:ilvl="6" w:tplc="3648E296">
      <w:numFmt w:val="bullet"/>
      <w:lvlText w:val="•"/>
      <w:lvlJc w:val="left"/>
      <w:pPr>
        <w:ind w:left="6162" w:hanging="389"/>
      </w:pPr>
      <w:rPr>
        <w:rFonts w:hint="default"/>
        <w:lang w:val="it-IT" w:eastAsia="en-US" w:bidi="ar-SA"/>
      </w:rPr>
    </w:lvl>
    <w:lvl w:ilvl="7" w:tplc="39F4AFBA">
      <w:numFmt w:val="bullet"/>
      <w:lvlText w:val="•"/>
      <w:lvlJc w:val="left"/>
      <w:pPr>
        <w:ind w:left="7012" w:hanging="389"/>
      </w:pPr>
      <w:rPr>
        <w:rFonts w:hint="default"/>
        <w:lang w:val="it-IT" w:eastAsia="en-US" w:bidi="ar-SA"/>
      </w:rPr>
    </w:lvl>
    <w:lvl w:ilvl="8" w:tplc="10BC4582">
      <w:numFmt w:val="bullet"/>
      <w:lvlText w:val="•"/>
      <w:lvlJc w:val="left"/>
      <w:pPr>
        <w:ind w:left="7863" w:hanging="389"/>
      </w:pPr>
      <w:rPr>
        <w:rFonts w:hint="default"/>
        <w:lang w:val="it-IT" w:eastAsia="en-US" w:bidi="ar-SA"/>
      </w:rPr>
    </w:lvl>
  </w:abstractNum>
  <w:abstractNum w:abstractNumId="11" w15:restartNumberingAfterBreak="0">
    <w:nsid w:val="70CA48B4"/>
    <w:multiLevelType w:val="hybridMultilevel"/>
    <w:tmpl w:val="C172D35E"/>
    <w:lvl w:ilvl="0" w:tplc="72F25182">
      <w:start w:val="1"/>
      <w:numFmt w:val="decimal"/>
      <w:lvlText w:val="%1."/>
      <w:lvlJc w:val="left"/>
      <w:pPr>
        <w:ind w:left="676" w:hanging="240"/>
      </w:pPr>
      <w:rPr>
        <w:rFonts w:ascii="Times New Roman" w:eastAsia="Times New Roman" w:hAnsi="Times New Roman" w:cs="Times New Roman" w:hint="default"/>
        <w:spacing w:val="-22"/>
        <w:w w:val="99"/>
        <w:sz w:val="24"/>
        <w:szCs w:val="24"/>
        <w:lang w:val="it-IT" w:eastAsia="en-US" w:bidi="ar-SA"/>
      </w:rPr>
    </w:lvl>
    <w:lvl w:ilvl="1" w:tplc="6B8670E4">
      <w:start w:val="1"/>
      <w:numFmt w:val="upperLetter"/>
      <w:lvlText w:val="%2."/>
      <w:lvlJc w:val="left"/>
      <w:pPr>
        <w:ind w:left="676" w:hanging="298"/>
      </w:pPr>
      <w:rPr>
        <w:rFonts w:ascii="Times New Roman" w:eastAsia="Times New Roman" w:hAnsi="Times New Roman" w:cs="Times New Roman" w:hint="default"/>
        <w:spacing w:val="-1"/>
        <w:w w:val="99"/>
        <w:sz w:val="24"/>
        <w:szCs w:val="24"/>
        <w:lang w:val="it-IT" w:eastAsia="en-US" w:bidi="ar-SA"/>
      </w:rPr>
    </w:lvl>
    <w:lvl w:ilvl="2" w:tplc="33B87226">
      <w:numFmt w:val="bullet"/>
      <w:lvlText w:val="•"/>
      <w:lvlJc w:val="left"/>
      <w:pPr>
        <w:ind w:left="2456" w:hanging="298"/>
      </w:pPr>
      <w:rPr>
        <w:rFonts w:hint="default"/>
        <w:lang w:val="it-IT" w:eastAsia="en-US" w:bidi="ar-SA"/>
      </w:rPr>
    </w:lvl>
    <w:lvl w:ilvl="3" w:tplc="8A626C30">
      <w:numFmt w:val="bullet"/>
      <w:lvlText w:val="•"/>
      <w:lvlJc w:val="left"/>
      <w:pPr>
        <w:ind w:left="3345" w:hanging="298"/>
      </w:pPr>
      <w:rPr>
        <w:rFonts w:hint="default"/>
        <w:lang w:val="it-IT" w:eastAsia="en-US" w:bidi="ar-SA"/>
      </w:rPr>
    </w:lvl>
    <w:lvl w:ilvl="4" w:tplc="D40AFE64">
      <w:numFmt w:val="bullet"/>
      <w:lvlText w:val="•"/>
      <w:lvlJc w:val="left"/>
      <w:pPr>
        <w:ind w:left="4233" w:hanging="298"/>
      </w:pPr>
      <w:rPr>
        <w:rFonts w:hint="default"/>
        <w:lang w:val="it-IT" w:eastAsia="en-US" w:bidi="ar-SA"/>
      </w:rPr>
    </w:lvl>
    <w:lvl w:ilvl="5" w:tplc="DF2E7476">
      <w:numFmt w:val="bullet"/>
      <w:lvlText w:val="•"/>
      <w:lvlJc w:val="left"/>
      <w:pPr>
        <w:ind w:left="5122" w:hanging="298"/>
      </w:pPr>
      <w:rPr>
        <w:rFonts w:hint="default"/>
        <w:lang w:val="it-IT" w:eastAsia="en-US" w:bidi="ar-SA"/>
      </w:rPr>
    </w:lvl>
    <w:lvl w:ilvl="6" w:tplc="7256BB40">
      <w:numFmt w:val="bullet"/>
      <w:lvlText w:val="•"/>
      <w:lvlJc w:val="left"/>
      <w:pPr>
        <w:ind w:left="6010" w:hanging="298"/>
      </w:pPr>
      <w:rPr>
        <w:rFonts w:hint="default"/>
        <w:lang w:val="it-IT" w:eastAsia="en-US" w:bidi="ar-SA"/>
      </w:rPr>
    </w:lvl>
    <w:lvl w:ilvl="7" w:tplc="FE0A71B2">
      <w:numFmt w:val="bullet"/>
      <w:lvlText w:val="•"/>
      <w:lvlJc w:val="left"/>
      <w:pPr>
        <w:ind w:left="6898" w:hanging="298"/>
      </w:pPr>
      <w:rPr>
        <w:rFonts w:hint="default"/>
        <w:lang w:val="it-IT" w:eastAsia="en-US" w:bidi="ar-SA"/>
      </w:rPr>
    </w:lvl>
    <w:lvl w:ilvl="8" w:tplc="193EA8EA">
      <w:numFmt w:val="bullet"/>
      <w:lvlText w:val="•"/>
      <w:lvlJc w:val="left"/>
      <w:pPr>
        <w:ind w:left="7787" w:hanging="298"/>
      </w:pPr>
      <w:rPr>
        <w:rFonts w:hint="default"/>
        <w:lang w:val="it-IT" w:eastAsia="en-US" w:bidi="ar-SA"/>
      </w:rPr>
    </w:lvl>
  </w:abstractNum>
  <w:abstractNum w:abstractNumId="12" w15:restartNumberingAfterBreak="0">
    <w:nsid w:val="732B1947"/>
    <w:multiLevelType w:val="hybridMultilevel"/>
    <w:tmpl w:val="E6D41250"/>
    <w:lvl w:ilvl="0" w:tplc="FEC20E94">
      <w:numFmt w:val="bullet"/>
      <w:lvlText w:val=""/>
      <w:lvlJc w:val="left"/>
      <w:pPr>
        <w:ind w:left="1438" w:hanging="303"/>
      </w:pPr>
      <w:rPr>
        <w:rFonts w:ascii="Symbol" w:eastAsia="Symbol" w:hAnsi="Symbol" w:cs="Symbol" w:hint="default"/>
        <w:w w:val="100"/>
        <w:sz w:val="24"/>
        <w:szCs w:val="24"/>
        <w:lang w:val="it-IT" w:eastAsia="en-US" w:bidi="ar-SA"/>
      </w:rPr>
    </w:lvl>
    <w:lvl w:ilvl="1" w:tplc="BD781E98">
      <w:numFmt w:val="bullet"/>
      <w:lvlText w:val="•"/>
      <w:lvlJc w:val="left"/>
      <w:pPr>
        <w:ind w:left="2252" w:hanging="303"/>
      </w:pPr>
      <w:rPr>
        <w:rFonts w:hint="default"/>
        <w:lang w:val="it-IT" w:eastAsia="en-US" w:bidi="ar-SA"/>
      </w:rPr>
    </w:lvl>
    <w:lvl w:ilvl="2" w:tplc="33B640E8">
      <w:numFmt w:val="bullet"/>
      <w:lvlText w:val="•"/>
      <w:lvlJc w:val="left"/>
      <w:pPr>
        <w:ind w:left="3064" w:hanging="303"/>
      </w:pPr>
      <w:rPr>
        <w:rFonts w:hint="default"/>
        <w:lang w:val="it-IT" w:eastAsia="en-US" w:bidi="ar-SA"/>
      </w:rPr>
    </w:lvl>
    <w:lvl w:ilvl="3" w:tplc="5F769D42">
      <w:numFmt w:val="bullet"/>
      <w:lvlText w:val="•"/>
      <w:lvlJc w:val="left"/>
      <w:pPr>
        <w:ind w:left="3877" w:hanging="303"/>
      </w:pPr>
      <w:rPr>
        <w:rFonts w:hint="default"/>
        <w:lang w:val="it-IT" w:eastAsia="en-US" w:bidi="ar-SA"/>
      </w:rPr>
    </w:lvl>
    <w:lvl w:ilvl="4" w:tplc="89E4922A">
      <w:numFmt w:val="bullet"/>
      <w:lvlText w:val="•"/>
      <w:lvlJc w:val="left"/>
      <w:pPr>
        <w:ind w:left="4689" w:hanging="303"/>
      </w:pPr>
      <w:rPr>
        <w:rFonts w:hint="default"/>
        <w:lang w:val="it-IT" w:eastAsia="en-US" w:bidi="ar-SA"/>
      </w:rPr>
    </w:lvl>
    <w:lvl w:ilvl="5" w:tplc="F15CECBA">
      <w:numFmt w:val="bullet"/>
      <w:lvlText w:val="•"/>
      <w:lvlJc w:val="left"/>
      <w:pPr>
        <w:ind w:left="5502" w:hanging="303"/>
      </w:pPr>
      <w:rPr>
        <w:rFonts w:hint="default"/>
        <w:lang w:val="it-IT" w:eastAsia="en-US" w:bidi="ar-SA"/>
      </w:rPr>
    </w:lvl>
    <w:lvl w:ilvl="6" w:tplc="5FE2EE1C">
      <w:numFmt w:val="bullet"/>
      <w:lvlText w:val="•"/>
      <w:lvlJc w:val="left"/>
      <w:pPr>
        <w:ind w:left="6314" w:hanging="303"/>
      </w:pPr>
      <w:rPr>
        <w:rFonts w:hint="default"/>
        <w:lang w:val="it-IT" w:eastAsia="en-US" w:bidi="ar-SA"/>
      </w:rPr>
    </w:lvl>
    <w:lvl w:ilvl="7" w:tplc="6D5E5256">
      <w:numFmt w:val="bullet"/>
      <w:lvlText w:val="•"/>
      <w:lvlJc w:val="left"/>
      <w:pPr>
        <w:ind w:left="7126" w:hanging="303"/>
      </w:pPr>
      <w:rPr>
        <w:rFonts w:hint="default"/>
        <w:lang w:val="it-IT" w:eastAsia="en-US" w:bidi="ar-SA"/>
      </w:rPr>
    </w:lvl>
    <w:lvl w:ilvl="8" w:tplc="0632F5EA">
      <w:numFmt w:val="bullet"/>
      <w:lvlText w:val="•"/>
      <w:lvlJc w:val="left"/>
      <w:pPr>
        <w:ind w:left="7939" w:hanging="303"/>
      </w:pPr>
      <w:rPr>
        <w:rFonts w:hint="default"/>
        <w:lang w:val="it-IT" w:eastAsia="en-US" w:bidi="ar-SA"/>
      </w:rPr>
    </w:lvl>
  </w:abstractNum>
  <w:abstractNum w:abstractNumId="13" w15:restartNumberingAfterBreak="0">
    <w:nsid w:val="74BB044A"/>
    <w:multiLevelType w:val="hybridMultilevel"/>
    <w:tmpl w:val="76D4329C"/>
    <w:lvl w:ilvl="0" w:tplc="FEC20E94">
      <w:numFmt w:val="bullet"/>
      <w:lvlText w:val=""/>
      <w:lvlJc w:val="left"/>
      <w:pPr>
        <w:ind w:left="1438" w:hanging="303"/>
      </w:pPr>
      <w:rPr>
        <w:rFonts w:ascii="Symbol" w:eastAsia="Symbol" w:hAnsi="Symbol" w:cs="Symbol" w:hint="default"/>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FAE77A7"/>
    <w:multiLevelType w:val="hybridMultilevel"/>
    <w:tmpl w:val="134C8B10"/>
    <w:lvl w:ilvl="0" w:tplc="8C9CC808">
      <w:numFmt w:val="bullet"/>
      <w:lvlText w:val="-"/>
      <w:lvlJc w:val="left"/>
      <w:pPr>
        <w:ind w:left="976" w:hanging="159"/>
      </w:pPr>
      <w:rPr>
        <w:rFonts w:ascii="Times New Roman" w:eastAsia="Times New Roman" w:hAnsi="Times New Roman" w:cs="Times New Roman" w:hint="default"/>
        <w:b/>
        <w:bCs/>
        <w:w w:val="99"/>
        <w:sz w:val="24"/>
        <w:szCs w:val="24"/>
        <w:lang w:val="it-IT" w:eastAsia="en-US" w:bidi="ar-SA"/>
      </w:rPr>
    </w:lvl>
    <w:lvl w:ilvl="1" w:tplc="56D23986">
      <w:numFmt w:val="bullet"/>
      <w:lvlText w:val="•"/>
      <w:lvlJc w:val="left"/>
      <w:pPr>
        <w:ind w:left="1838" w:hanging="159"/>
      </w:pPr>
      <w:rPr>
        <w:rFonts w:hint="default"/>
        <w:lang w:val="it-IT" w:eastAsia="en-US" w:bidi="ar-SA"/>
      </w:rPr>
    </w:lvl>
    <w:lvl w:ilvl="2" w:tplc="39F865E8">
      <w:numFmt w:val="bullet"/>
      <w:lvlText w:val="•"/>
      <w:lvlJc w:val="left"/>
      <w:pPr>
        <w:ind w:left="2696" w:hanging="159"/>
      </w:pPr>
      <w:rPr>
        <w:rFonts w:hint="default"/>
        <w:lang w:val="it-IT" w:eastAsia="en-US" w:bidi="ar-SA"/>
      </w:rPr>
    </w:lvl>
    <w:lvl w:ilvl="3" w:tplc="E1C60906">
      <w:numFmt w:val="bullet"/>
      <w:lvlText w:val="•"/>
      <w:lvlJc w:val="left"/>
      <w:pPr>
        <w:ind w:left="3555" w:hanging="159"/>
      </w:pPr>
      <w:rPr>
        <w:rFonts w:hint="default"/>
        <w:lang w:val="it-IT" w:eastAsia="en-US" w:bidi="ar-SA"/>
      </w:rPr>
    </w:lvl>
    <w:lvl w:ilvl="4" w:tplc="98D46F58">
      <w:numFmt w:val="bullet"/>
      <w:lvlText w:val="•"/>
      <w:lvlJc w:val="left"/>
      <w:pPr>
        <w:ind w:left="4413" w:hanging="159"/>
      </w:pPr>
      <w:rPr>
        <w:rFonts w:hint="default"/>
        <w:lang w:val="it-IT" w:eastAsia="en-US" w:bidi="ar-SA"/>
      </w:rPr>
    </w:lvl>
    <w:lvl w:ilvl="5" w:tplc="00841F40">
      <w:numFmt w:val="bullet"/>
      <w:lvlText w:val="•"/>
      <w:lvlJc w:val="left"/>
      <w:pPr>
        <w:ind w:left="5272" w:hanging="159"/>
      </w:pPr>
      <w:rPr>
        <w:rFonts w:hint="default"/>
        <w:lang w:val="it-IT" w:eastAsia="en-US" w:bidi="ar-SA"/>
      </w:rPr>
    </w:lvl>
    <w:lvl w:ilvl="6" w:tplc="548AC446">
      <w:numFmt w:val="bullet"/>
      <w:lvlText w:val="•"/>
      <w:lvlJc w:val="left"/>
      <w:pPr>
        <w:ind w:left="6130" w:hanging="159"/>
      </w:pPr>
      <w:rPr>
        <w:rFonts w:hint="default"/>
        <w:lang w:val="it-IT" w:eastAsia="en-US" w:bidi="ar-SA"/>
      </w:rPr>
    </w:lvl>
    <w:lvl w:ilvl="7" w:tplc="3CCA7960">
      <w:numFmt w:val="bullet"/>
      <w:lvlText w:val="•"/>
      <w:lvlJc w:val="left"/>
      <w:pPr>
        <w:ind w:left="6988" w:hanging="159"/>
      </w:pPr>
      <w:rPr>
        <w:rFonts w:hint="default"/>
        <w:lang w:val="it-IT" w:eastAsia="en-US" w:bidi="ar-SA"/>
      </w:rPr>
    </w:lvl>
    <w:lvl w:ilvl="8" w:tplc="F3E436EE">
      <w:numFmt w:val="bullet"/>
      <w:lvlText w:val="•"/>
      <w:lvlJc w:val="left"/>
      <w:pPr>
        <w:ind w:left="7847" w:hanging="159"/>
      </w:pPr>
      <w:rPr>
        <w:rFonts w:hint="default"/>
        <w:lang w:val="it-IT" w:eastAsia="en-US" w:bidi="ar-SA"/>
      </w:rPr>
    </w:lvl>
  </w:abstractNum>
  <w:num w:numId="1">
    <w:abstractNumId w:val="9"/>
  </w:num>
  <w:num w:numId="2">
    <w:abstractNumId w:val="11"/>
  </w:num>
  <w:num w:numId="3">
    <w:abstractNumId w:val="5"/>
  </w:num>
  <w:num w:numId="4">
    <w:abstractNumId w:val="12"/>
  </w:num>
  <w:num w:numId="5">
    <w:abstractNumId w:val="4"/>
  </w:num>
  <w:num w:numId="6">
    <w:abstractNumId w:val="10"/>
  </w:num>
  <w:num w:numId="7">
    <w:abstractNumId w:val="7"/>
  </w:num>
  <w:num w:numId="8">
    <w:abstractNumId w:val="3"/>
  </w:num>
  <w:num w:numId="9">
    <w:abstractNumId w:val="0"/>
  </w:num>
  <w:num w:numId="10">
    <w:abstractNumId w:val="8"/>
  </w:num>
  <w:num w:numId="11">
    <w:abstractNumId w:val="14"/>
  </w:num>
  <w:num w:numId="12">
    <w:abstractNumId w:val="2"/>
  </w:num>
  <w:num w:numId="13">
    <w:abstractNumId w:val="13"/>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0180B-0123-4EA0-9F27-DA3C793F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pPr>
      <w:widowControl w:val="0"/>
      <w:autoSpaceDE w:val="0"/>
      <w:autoSpaceDN w:val="0"/>
      <w:spacing w:after="0" w:line="315" w:lineRule="exact"/>
      <w:ind w:left="676"/>
      <w:outlineLvl w:val="0"/>
    </w:pPr>
    <w:rPr>
      <w:rFonts w:ascii="Times New Roman" w:eastAsia="Times New Roman" w:hAnsi="Times New Roman" w:cs="Times New Roman"/>
      <w:b/>
      <w:bCs/>
      <w:sz w:val="28"/>
      <w:szCs w:val="28"/>
    </w:rPr>
  </w:style>
  <w:style w:type="paragraph" w:styleId="Titolo2">
    <w:name w:val="heading 2"/>
    <w:basedOn w:val="Normale"/>
    <w:next w:val="Normale"/>
    <w:link w:val="Titolo2Carattere"/>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customStyle="1" w:styleId="Titolo1Carattere">
    <w:name w:val="Titolo 1 Carattere"/>
    <w:basedOn w:val="Carpredefinitoparagrafo"/>
    <w:link w:val="Titolo1"/>
    <w:uiPriority w:val="1"/>
    <w:rPr>
      <w:rFonts w:ascii="Times New Roman" w:eastAsia="Times New Roman" w:hAnsi="Times New Roman" w:cs="Times New Roman"/>
      <w:b/>
      <w:bCs/>
      <w:sz w:val="28"/>
      <w:szCs w:val="28"/>
    </w:rPr>
  </w:style>
  <w:style w:type="paragraph" w:styleId="Corpotesto">
    <w:name w:val="Body Text"/>
    <w:basedOn w:val="Normale"/>
    <w:link w:val="CorpotestoCarattere"/>
    <w:uiPriority w:val="1"/>
    <w:qFormat/>
    <w:pPr>
      <w:widowControl w:val="0"/>
      <w:autoSpaceDE w:val="0"/>
      <w:autoSpaceDN w:val="0"/>
      <w:spacing w:after="0" w:line="240" w:lineRule="auto"/>
      <w:ind w:left="676"/>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aragrafoelenco">
    <w:name w:val="List Paragraph"/>
    <w:basedOn w:val="Normale"/>
    <w:uiPriority w:val="1"/>
    <w:qFormat/>
    <w:pPr>
      <w:widowControl w:val="0"/>
      <w:autoSpaceDE w:val="0"/>
      <w:autoSpaceDN w:val="0"/>
      <w:spacing w:after="0" w:line="240" w:lineRule="auto"/>
      <w:ind w:left="676"/>
      <w:jc w:val="both"/>
    </w:pPr>
    <w:rPr>
      <w:rFonts w:ascii="Times New Roman" w:eastAsia="Times New Roman" w:hAnsi="Times New Roman" w:cs="Times New Roman"/>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a@comune.palermo.it" TargetMode="External"/><Relationship Id="rId3" Type="http://schemas.openxmlformats.org/officeDocument/2006/relationships/styles" Target="styles.xml"/><Relationship Id="rId7" Type="http://schemas.openxmlformats.org/officeDocument/2006/relationships/hyperlink" Target="mailto:settorecultura@cert.comune.palerm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CF680-4E9C-4E24-86CB-CAB97FAF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3408</Words>
  <Characters>19430</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Gianfranca Di Liberto</dc:creator>
  <cp:lastModifiedBy>Daniela Prinzivalli</cp:lastModifiedBy>
  <cp:revision>13</cp:revision>
  <cp:lastPrinted>2020-08-10T09:28:00Z</cp:lastPrinted>
  <dcterms:created xsi:type="dcterms:W3CDTF">2020-08-07T12:50:00Z</dcterms:created>
  <dcterms:modified xsi:type="dcterms:W3CDTF">2020-08-10T10:44:00Z</dcterms:modified>
</cp:coreProperties>
</file>