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40" w:rsidRDefault="00705780">
      <w:pPr>
        <w:spacing w:after="0" w:line="240" w:lineRule="auto"/>
        <w:ind w:left="8040" w:right="19" w:firstLine="60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ALLEGATO “A” 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635</wp:posOffset>
            </wp:positionV>
            <wp:extent cx="1119505" cy="1095375"/>
            <wp:effectExtent l="0" t="0" r="0" b="0"/>
            <wp:wrapNone/>
            <wp:docPr id="2" name="image1.png" descr="aquila fondo ros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quila fondo ross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340" w:rsidRDefault="00705780">
      <w:pPr>
        <w:spacing w:after="0"/>
        <w:ind w:left="1843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Comune di Palermo</w:t>
      </w:r>
    </w:p>
    <w:p w:rsidR="00916340" w:rsidRDefault="00705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Area della cittadinanza</w:t>
      </w:r>
    </w:p>
    <w:p w:rsidR="00916340" w:rsidRDefault="00705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Settore della cittadinanza solidale</w:t>
      </w:r>
    </w:p>
    <w:p w:rsidR="00916340" w:rsidRDefault="00705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Servizio Distretto Socio–Sanitario e Progettazione</w:t>
      </w:r>
    </w:p>
    <w:p w:rsidR="00916340" w:rsidRDefault="00705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U.O.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Progetti Infanzia e Adolescenza</w:t>
      </w:r>
    </w:p>
    <w:p w:rsidR="00916340" w:rsidRDefault="00705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pianoterritorialeinfanzia@comune.palermo.it</w:t>
        </w:r>
      </w:hyperlink>
    </w:p>
    <w:p w:rsidR="00916340" w:rsidRDefault="00705780">
      <w:pPr>
        <w:spacing w:before="370" w:after="0" w:line="240" w:lineRule="auto"/>
        <w:ind w:left="-6350"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Comune di Ascoli Piceno Settore Servizi Sociali </w:t>
      </w:r>
    </w:p>
    <w:p w:rsidR="00916340" w:rsidRDefault="0070578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OGGETTO: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ISTANZA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PARTECIPAZIONE ALL'AVVISO PUBBLICO PER L’EROGAZIONE A TITOLO GRATUITO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ATTIVITÀ LUDICO-RICREATIVE “NATALE INSIEME 2021” A MINORI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ETÀ COMPRESA TRA 6 E 17 ANNI, A VALERE SUL FONDO PER LE POLITICHE DELLA FAMIGLIA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(ART. 63 DEL DECRETO  SOSTEGNI bis)</w:t>
      </w:r>
    </w:p>
    <w:p w:rsidR="00916340" w:rsidRDefault="0091634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340" w:rsidRDefault="007057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 attività ricadenti nella CIRCOSCRIZIONE__________in via ____________________________</w:t>
      </w:r>
    </w:p>
    <w:p w:rsidR="00916340" w:rsidRDefault="007057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.....................................................................................................................................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 a ...................................................................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 il..........................................................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residente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a........................................................, Via................................................................ n...............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fiscale 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Tel.: ..............................................................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Pec: ......................................................................Mail: .........................................................................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6340" w:rsidRDefault="00705780">
      <w:pPr>
        <w:spacing w:before="53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legale rappresentante del seguente soggetto così identificato: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Denominazione /Ragione sociale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 sede legale nel Comune di ............................................................. Prov. ...........................................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 Via ....................................................................................................... n. 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 ..................................................Pec: .......................................................................................................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 ...........................................................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Codice fiscale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916340" w:rsidRDefault="00705780">
      <w:pPr>
        <w:keepNext/>
        <w:spacing w:before="158" w:after="0" w:line="36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 I.V.A. ............................................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 sede operativa nel Comune di .................................................... Prov. ................... cap. ....................... Via 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 n. 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 ....................................Pec: 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Mail:...........................................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iscritto nel Registro/Albo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........................................................ 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.................... in data .........................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l’attività di .................................................................................................................................................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iscritto al Registro Imprese/C.C.I.A.A.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................................... 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 .................... in data ........................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l’attività di .................................................................................................................................................. </w:t>
      </w:r>
    </w:p>
    <w:p w:rsidR="00916340" w:rsidRDefault="00705780">
      <w:pPr>
        <w:spacing w:before="158" w:after="0" w:line="240" w:lineRule="auto"/>
        <w:ind w:right="-7"/>
        <w:jc w:val="center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oppure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6340" w:rsidRDefault="00705780">
      <w:pPr>
        <w:spacing w:before="158" w:after="0" w:line="240" w:lineRule="auto"/>
        <w:ind w:right="-7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dichiara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aver tra i propri fini istituzionali____________________e allega statuto, atto costitutivo  </w:t>
      </w:r>
    </w:p>
    <w:p w:rsidR="00916340" w:rsidRDefault="00705780">
      <w:pPr>
        <w:spacing w:before="418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CHIEDE </w:t>
      </w:r>
    </w:p>
    <w:p w:rsidR="00916340" w:rsidRDefault="00705780">
      <w:pPr>
        <w:spacing w:before="317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all’A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vviso in 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 tal fine, avendo preso visione dell’avviso in oggetto, ai sensi degli articoli 46 e 47 del D.P.R. 28 dicembre 2000 n. 445, consapevole delle sanzioni penali previste dall’articolo 76 del medesimo D.P.R. 445/2000 per le ipotesi di falsità in atti e dichiarazioni mendaci ivi indicate</w:t>
      </w:r>
    </w:p>
    <w:p w:rsidR="00916340" w:rsidRDefault="00705780">
      <w:pPr>
        <w:spacing w:before="288"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DICHIARA </w:t>
      </w:r>
    </w:p>
    <w:p w:rsidR="00916340" w:rsidRDefault="00705780">
      <w:pPr>
        <w:numPr>
          <w:ilvl w:val="0"/>
          <w:numId w:val="5"/>
        </w:numPr>
        <w:tabs>
          <w:tab w:val="left" w:pos="135"/>
        </w:tabs>
        <w:spacing w:after="0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rispettare ed osservare: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340" w:rsidRDefault="00705780">
      <w:pPr>
        <w:numPr>
          <w:ilvl w:val="0"/>
          <w:numId w:val="9"/>
        </w:numPr>
        <w:spacing w:after="0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prescrizioni dettate dal DPCM 11 giugno 2020 ed in particolare alle Linee guida per la gestione in sicurezza di attività educative non formali e informali, e  ricreative, volte al benessere dei minori durante l'emergenza COVID-19” della Presidenza del  Consiglio dei Ministri- Dipartimento per le Politiche della Famiglia (Ordinanza del Ministero della  Salute del 21 maggio 2021 all.8), per l’intera durata dell’attività, ed in particolare con riferimento:</w:t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accessibilità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degli spazi;</w:t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 il rapporto fra bambini e adolescenti accolti e lo spazio disponibile;</w:t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strategie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generali per il distanziamento fisico;</w:t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Responsabile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19, come previsto dalle linee guida: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generali in punto igiene e pulizia: in particolare dovrà essere assicurata la sanificazione profonda di tutti gli ambienti, arredi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interni, infissi, attrezzature, giochi, arredi esterni da giardino utilizzati.</w:t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criteri in tema di accesso quotidiano e le modalità di accompagnamento e di ritiro dei bambini e degli adolescenti;</w:t>
      </w:r>
    </w:p>
    <w:p w:rsidR="00916340" w:rsidRDefault="00705780">
      <w:pPr>
        <w:widowControl w:val="0"/>
        <w:numPr>
          <w:ilvl w:val="0"/>
          <w:numId w:val="3"/>
        </w:numPr>
        <w:spacing w:after="0" w:line="227" w:lineRule="auto"/>
        <w:ind w:left="1133" w:right="7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criteri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attenzione speciale per l’accoglienza di bambini o adolescenti con disabilità; </w:t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triage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d’accoglienza;</w:t>
      </w:r>
    </w:p>
    <w:p w:rsidR="00916340" w:rsidRDefault="00705780">
      <w:pPr>
        <w:numPr>
          <w:ilvl w:val="0"/>
          <w:numId w:val="3"/>
        </w:numPr>
        <w:spacing w:after="0" w:line="240" w:lineRule="auto"/>
        <w:ind w:left="1133" w:hanging="283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criteri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 selezione del personale e formazione degli operatori, soprattutto in tema di prevenzione da COVID-19;</w:t>
      </w:r>
    </w:p>
    <w:p w:rsidR="00916340" w:rsidRDefault="00705780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6340" w:rsidRDefault="00705780">
      <w:pPr>
        <w:numPr>
          <w:ilvl w:val="0"/>
          <w:numId w:val="8"/>
        </w:numPr>
        <w:spacing w:after="0"/>
        <w:ind w:left="705" w:hanging="4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dare la propria disponibilità ad accogliere minori,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condizioni di fragilità della famiglia,  con ISEE non superiore a € 15.000,  in sedi, nel territorio comunale, adeguate allo svolgimento delle attività,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 tre settimane consecutive, dal 09  dicembre 2021 e non oltre il 30 dicembre 2021, </w:t>
      </w:r>
      <w:r>
        <w:rPr>
          <w:rFonts w:ascii="Times New Roman" w:eastAsia="Times New Roman" w:hAnsi="Times New Roman" w:cs="Times New Roman"/>
          <w:sz w:val="24"/>
          <w:szCs w:val="24"/>
        </w:rPr>
        <w:t>per un massimo di cinque giorni a settimana e per almeno quattro ore giornaliere tra le ore 7 e le ore 19 di ogni giorno;</w:t>
      </w:r>
    </w:p>
    <w:p w:rsidR="00916340" w:rsidRDefault="00705780">
      <w:pPr>
        <w:widowControl w:val="0"/>
        <w:numPr>
          <w:ilvl w:val="0"/>
          <w:numId w:val="10"/>
        </w:numPr>
        <w:spacing w:before="120" w:after="12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attività dovranno essere rivolte a minori di età compresa tra 6 e 17 anni, distinti in gruppi per fasce d’età 6-11 anni e 12-17 anni ;</w:t>
      </w:r>
    </w:p>
    <w:p w:rsidR="00916340" w:rsidRDefault="00916340">
      <w:pPr>
        <w:widowControl w:val="0"/>
        <w:spacing w:before="3" w:after="0" w:line="227" w:lineRule="auto"/>
        <w:ind w:left="283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705780">
      <w:pPr>
        <w:widowControl w:val="0"/>
        <w:spacing w:before="3" w:after="0" w:line="227" w:lineRule="auto"/>
        <w:ind w:left="283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Considerato 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citate Linee guida non citano alcun rapporto tra numero di bambini ed  operatori si dispone la seguente proporzione: </w:t>
      </w:r>
    </w:p>
    <w:p w:rsidR="00916340" w:rsidRDefault="00705780">
      <w:pPr>
        <w:widowControl w:val="0"/>
        <w:numPr>
          <w:ilvl w:val="0"/>
          <w:numId w:val="12"/>
        </w:numPr>
        <w:spacing w:before="8" w:after="0" w:line="225" w:lineRule="auto"/>
        <w:ind w:left="1417" w:right="3" w:hanging="28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bambini di età compresa tra  6 e 11 anni, un rapporto di un operatore  ogni 7 bambini; </w:t>
      </w:r>
    </w:p>
    <w:p w:rsidR="00916340" w:rsidRDefault="00705780">
      <w:pPr>
        <w:widowControl w:val="0"/>
        <w:numPr>
          <w:ilvl w:val="0"/>
          <w:numId w:val="12"/>
        </w:numPr>
        <w:spacing w:after="0" w:line="225" w:lineRule="auto"/>
        <w:ind w:left="1417" w:right="3" w:hanging="28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gli adolescenti di età compresa tra  12 e 17 anni, un rapporto di un  operatore ogni 10 adolescenti. </w:t>
      </w:r>
    </w:p>
    <w:p w:rsidR="00916340" w:rsidRDefault="0091634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705780">
      <w:pPr>
        <w:numPr>
          <w:ilvl w:val="0"/>
          <w:numId w:val="2"/>
        </w:numPr>
        <w:spacing w:after="0"/>
        <w:ind w:left="425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altresì di: 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regola e possedere le autorizzazioni amministrative necessarie allo svolgimento delle attività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di essere in regola con il pagamento di tasse e contributi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;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svolgere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attività in ottemperanza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81/2008;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prevedere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adeguata copertura assicurativa per il personale, per i minori iscritti, per responsabilità civile verso terzi, per danni causati a persone o a cose nello svolgimento dell’attività o conseguenti all’attività prestata;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prevedere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modalità e strumenti di monitoraggio e verifica della propria attività;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accertarsi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che in tutti gli spazi al chiuso sia favorito il ricambio d’aria;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gli impianti di condizionamento, escludere totalmente, se tecnicamente possibile, la funzione di ricircolo dell’aria. 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rispettare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segreto d’ufficio, evitando di divulgare, in ambito esterno, notizie e fatti inerenti il proprio intervento e, comunque, rispettare gli obblighi di cui al T.U. 196/03, e provvedere alla nomina del responsabile del trattamento dei dati ai sensi della legge sulla privacy;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rispettare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 prescrizioni della Legge 136/10 in materia di tracciabilità dei flussi finanziari; 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rispettare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contenuti della Legge 190/12 in materia di prevenzione e repressione della corruzione e dell'illegalità nella Pubblica Amministrazione, con particolare riguardo al precetto di cui all’art. 53, c. 16-ter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165/01 (introdotto con l’art. 1, c. 42, lettera L della sopra citata legge 190), nonché all’art. 21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39/13, del vigente Piano Triennale di Prevenzione della Corruzione del Comune di Palermo e del Codice di Comportamento dei dipendenti pubblici, 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richiedere somme di denaro, ad alcun titolo, agli utenti o ai loro familiari, per le prestazioni rese per le quali verrà richiesto il contributo al Comune;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preventivamente, illustrandone finalità, contenuti e modalità, l'ente locale di ogni iniziativa avente carattere di comunicazione pubblica, che sia in qualsiasi modo connessa all’attività.</w:t>
      </w:r>
    </w:p>
    <w:p w:rsidR="00916340" w:rsidRDefault="00705780">
      <w:pPr>
        <w:numPr>
          <w:ilvl w:val="0"/>
          <w:numId w:val="1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affiggere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all’esterno della struttura una locandina nella quale venga indicato che il Centro usufruisce del finanziamento oggetto del presente avviso.  </w:t>
      </w:r>
    </w:p>
    <w:p w:rsidR="00916340" w:rsidRDefault="00916340">
      <w:pPr>
        <w:spacing w:after="0"/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780" w:rsidRDefault="00705780">
      <w:pPr>
        <w:spacing w:after="0"/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705780">
      <w:pPr>
        <w:tabs>
          <w:tab w:val="left" w:pos="424"/>
        </w:tabs>
        <w:spacing w:after="0"/>
        <w:ind w:left="425" w:right="-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che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6340" w:rsidRDefault="00705780">
      <w:pPr>
        <w:numPr>
          <w:ilvl w:val="0"/>
          <w:numId w:val="11"/>
        </w:numPr>
        <w:tabs>
          <w:tab w:val="left" w:pos="424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personale impiegato venga rispettato il rapporto educatore/bambino prescritto dal presente avviso e che gli educatori abbiano un'esperienza almeno biennale in attività rivolte ai minori; </w:t>
      </w:r>
    </w:p>
    <w:p w:rsidR="00916340" w:rsidRDefault="00705780">
      <w:pPr>
        <w:numPr>
          <w:ilvl w:val="0"/>
          <w:numId w:val="11"/>
        </w:numPr>
        <w:tabs>
          <w:tab w:val="left" w:pos="139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personale impiegato vi sono operatori in possesso di attestazioni o titoli professionali inerenti il primo intervento e il primo soccorso in caso di incidenti; </w:t>
      </w:r>
    </w:p>
    <w:p w:rsidR="00916340" w:rsidRDefault="00705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personale impiegato non ha riportato condanne e non ha procedimenti penali in corso per reati contro la famiglia, i minori e la morale; </w:t>
      </w:r>
    </w:p>
    <w:p w:rsidR="00916340" w:rsidRDefault="00705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personale, professionale e volontario, sia in regola in materia di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Certificazione verde COVID-19;</w:t>
      </w:r>
    </w:p>
    <w:p w:rsidR="00916340" w:rsidRDefault="00705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il personale sarà formato sui temi della prevenzione di COVID-19 nonché per gli aspetti di utilizzo di dispositivi di protezione individuale e delle misure di igiene e sanificazione;</w:t>
      </w:r>
    </w:p>
    <w:p w:rsidR="00916340" w:rsidRDefault="00705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sarà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garantita una continuità di relazione fra gli operatori e i piccoli gruppi di bambini e adolescenti, anche ai fini di consentire l’eventuale tracciamento di potenziali casi di contagio;</w:t>
      </w:r>
    </w:p>
    <w:p w:rsidR="00916340" w:rsidRDefault="00705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sarà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garantita la conoscenza da parte del personale dei luoghi di svolgimento delle attività prima del loro avvio; </w:t>
      </w:r>
    </w:p>
    <w:p w:rsidR="00916340" w:rsidRDefault="0070578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ind w:left="992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spazi utilizzati sono privi di barriere architettoniche e sono adeguati all’accoglienza dei disabili;</w:t>
      </w:r>
    </w:p>
    <w:p w:rsidR="00916340" w:rsidRDefault="00916340">
      <w:pPr>
        <w:pBdr>
          <w:top w:val="nil"/>
          <w:left w:val="nil"/>
          <w:bottom w:val="nil"/>
          <w:right w:val="nil"/>
          <w:between w:val="nil"/>
        </w:pBdr>
        <w:tabs>
          <w:tab w:val="left" w:pos="424"/>
        </w:tabs>
        <w:spacing w:after="0"/>
        <w:ind w:left="1440"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705780">
      <w:pPr>
        <w:numPr>
          <w:ilvl w:val="0"/>
          <w:numId w:val="7"/>
        </w:numPr>
        <w:spacing w:after="0"/>
        <w:ind w:left="425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impegnarsi a:</w:t>
      </w:r>
    </w:p>
    <w:p w:rsidR="00916340" w:rsidRDefault="00705780">
      <w:pPr>
        <w:numPr>
          <w:ilvl w:val="0"/>
          <w:numId w:val="4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giornalmente la presenza dei minori da riportare su apposita banca dati messa a disposizione dall’amministrazione comunale;</w:t>
      </w:r>
    </w:p>
    <w:p w:rsidR="00916340" w:rsidRDefault="00705780">
      <w:pPr>
        <w:numPr>
          <w:ilvl w:val="0"/>
          <w:numId w:val="4"/>
        </w:num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presentare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al termine delle attività progettuali, il rendiconto delle spese relative ai minori beneficiari dell’intervento, allegando l’elenco dei partecipanti indicando, i nominativi dei beneficiari, i giorni  e l’orario di ingresso e di uscita di ciascuno;</w:t>
      </w:r>
    </w:p>
    <w:p w:rsidR="00916340" w:rsidRDefault="009163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916340">
      <w:pPr>
        <w:tabs>
          <w:tab w:val="left" w:pos="994"/>
        </w:tabs>
        <w:spacing w:after="0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916340">
      <w:pPr>
        <w:tabs>
          <w:tab w:val="left" w:pos="994"/>
        </w:tabs>
        <w:spacing w:after="0"/>
        <w:ind w:left="850" w:right="-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705780">
      <w:pPr>
        <w:spacing w:before="278"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DESCRIZIONE ATTIVITA’ PROGETTUALI</w:t>
      </w:r>
    </w:p>
    <w:p w:rsidR="00916340" w:rsidRDefault="00705780">
      <w:pPr>
        <w:spacing w:before="278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1) DENOMINAZIONE, CALENDARIO E ORARI </w:t>
      </w:r>
    </w:p>
    <w:p w:rsidR="00916340" w:rsidRDefault="00705780">
      <w:pPr>
        <w:spacing w:before="283" w:after="0" w:line="240" w:lineRule="auto"/>
        <w:ind w:right="-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1/a – Denominazione delle Attività Progettuali: </w:t>
      </w:r>
    </w:p>
    <w:p w:rsidR="00916340" w:rsidRDefault="00705780">
      <w:pPr>
        <w:spacing w:before="158" w:after="60" w:line="36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sede presso _____________________________</w:t>
      </w:r>
      <w:r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  <w:color w:val="000000"/>
        </w:rPr>
        <w:t>in Via 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n. _____ (specificare circoscrizione_____________)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Tel.: _____________________________________________ </w:t>
      </w:r>
    </w:p>
    <w:p w:rsidR="00916340" w:rsidRDefault="00705780">
      <w:pPr>
        <w:spacing w:before="41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1/b - Responsabile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 </w:t>
      </w:r>
      <w:proofErr w:type="gramEnd"/>
    </w:p>
    <w:p w:rsidR="00916340" w:rsidRDefault="00705780">
      <w:pPr>
        <w:spacing w:before="154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Nominativo _______________________________________________________________________________ </w:t>
      </w:r>
    </w:p>
    <w:p w:rsidR="00916340" w:rsidRDefault="00705780">
      <w:pPr>
        <w:spacing w:before="15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Tel.: __________________________________________ Mail ______________________________________ </w:t>
      </w:r>
    </w:p>
    <w:p w:rsidR="00916340" w:rsidRDefault="00916340">
      <w:pPr>
        <w:spacing w:before="158" w:after="0" w:line="240" w:lineRule="auto"/>
        <w:ind w:right="-7"/>
        <w:rPr>
          <w:rFonts w:ascii="Times New Roman" w:eastAsia="Times New Roman" w:hAnsi="Times New Roman" w:cs="Times New Roman"/>
        </w:rPr>
      </w:pPr>
    </w:p>
    <w:p w:rsidR="00916340" w:rsidRDefault="00705780">
      <w:pPr>
        <w:spacing w:before="418" w:after="0" w:line="240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1/c - Calendario di apertura de</w:t>
      </w:r>
      <w:r>
        <w:rPr>
          <w:rFonts w:ascii="Times New Roman" w:eastAsia="Times New Roman" w:hAnsi="Times New Roman" w:cs="Times New Roman"/>
          <w:b/>
        </w:rPr>
        <w:t>lle attività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Periodo dal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 al_______________ </w:t>
      </w:r>
    </w:p>
    <w:p w:rsidR="00916340" w:rsidRDefault="00705780">
      <w:pPr>
        <w:spacing w:before="34" w:after="0" w:line="240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(Aggiungere i vari periodi previsti, se il servizio è discontinuo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</w:rPr>
        <w:t> </w:t>
      </w:r>
    </w:p>
    <w:p w:rsidR="00916340" w:rsidRDefault="00705780">
      <w:pPr>
        <w:spacing w:before="288"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1/d - Orario quotidiano di funzionamento </w:t>
      </w:r>
      <w:r>
        <w:rPr>
          <w:rFonts w:ascii="Times New Roman" w:eastAsia="Times New Roman" w:hAnsi="Times New Roman" w:cs="Times New Roman"/>
          <w:color w:val="000000"/>
        </w:rPr>
        <w:t xml:space="preserve">Tempo di effettiva apertura all’utenza: Giorno Orari mattino Orari pomeriggio Tot.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ore</w:t>
      </w:r>
      <w:proofErr w:type="gramEnd"/>
      <w:r>
        <w:rPr>
          <w:rFonts w:ascii="Times New Roman" w:eastAsia="Times New Roman" w:hAnsi="Times New Roman" w:cs="Times New Roman"/>
          <w:color w:val="000000"/>
        </w:rPr>
        <w:t> </w:t>
      </w:r>
    </w:p>
    <w:p w:rsidR="00916340" w:rsidRDefault="00916340">
      <w:pPr>
        <w:spacing w:before="293" w:after="0" w:line="240" w:lineRule="auto"/>
        <w:ind w:right="-7"/>
        <w:rPr>
          <w:rFonts w:ascii="Times New Roman" w:eastAsia="Times New Roman" w:hAnsi="Times New Roman" w:cs="Times New Roman"/>
        </w:rPr>
      </w:pPr>
    </w:p>
    <w:tbl>
      <w:tblPr>
        <w:tblStyle w:val="a"/>
        <w:tblW w:w="9614" w:type="dxa"/>
        <w:tblInd w:w="0" w:type="dxa"/>
        <w:tblLayout w:type="fixed"/>
        <w:tblLook w:val="0600"/>
      </w:tblPr>
      <w:tblGrid>
        <w:gridCol w:w="1260"/>
        <w:gridCol w:w="3180"/>
        <w:gridCol w:w="3314"/>
        <w:gridCol w:w="1860"/>
      </w:tblGrid>
      <w:tr w:rsidR="0091634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Giorno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Orari mattino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Orari pomeriggio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Tot. Ore</w:t>
            </w:r>
          </w:p>
        </w:tc>
      </w:tr>
      <w:tr w:rsidR="00916340">
        <w:trPr>
          <w:trHeight w:val="5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Lunedì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ore............alle ore................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1634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Martedì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</w:tr>
      <w:tr w:rsidR="0091634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Mercoledì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1634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Giovedì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</w:tr>
      <w:tr w:rsidR="00916340"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Venerdì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spacing w:before="293" w:after="0" w:line="240" w:lineRule="auto"/>
              <w:ind w:right="-7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dalle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alle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ore............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340" w:rsidRDefault="00705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…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</w:tr>
    </w:tbl>
    <w:p w:rsidR="00916340" w:rsidRDefault="00705780">
      <w:pPr>
        <w:spacing w:before="293" w:after="0" w:line="360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periodi precedenti e successivi all’apertura, previsti per la predisposizione quotidiana del servizio e suo riordino dopo la conclusione delle attività programmate, sono i seguenti: </w:t>
      </w:r>
    </w:p>
    <w:p w:rsidR="00916340" w:rsidRDefault="00705780">
      <w:pPr>
        <w:spacing w:before="293" w:after="0" w:line="240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prima dell’inizio delle attività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bambini, dalle ore ...........alle ore........, nei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color w:val="000000"/>
        </w:rPr>
        <w:t>iorni........................................</w:t>
      </w:r>
    </w:p>
    <w:p w:rsidR="00916340" w:rsidRDefault="00705780">
      <w:pPr>
        <w:spacing w:before="293" w:after="0" w:line="240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dopo la conclusione delle attività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coi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bambini, dalle ore ...........alle ore........, nei giorni..................................</w:t>
      </w:r>
      <w:r>
        <w:rPr>
          <w:rFonts w:ascii="Times New Roman" w:eastAsia="Times New Roman" w:hAnsi="Times New Roman" w:cs="Times New Roman"/>
        </w:rPr>
        <w:t>.</w:t>
      </w:r>
    </w:p>
    <w:p w:rsidR="00916340" w:rsidRDefault="00916340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705780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 scaglionamento degli ingressi e delle uscite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viene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garantito come segue: 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</w:t>
      </w:r>
    </w:p>
    <w:p w:rsidR="00916340" w:rsidRDefault="00705780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(N.B.: Aggiungere righe quante ne occorrono o se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si necessita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 ulteriore specificazione) </w:t>
      </w:r>
    </w:p>
    <w:p w:rsidR="00916340" w:rsidRDefault="00916340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705780" w:rsidRDefault="00705780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916340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6340" w:rsidRDefault="00705780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b/>
        </w:rPr>
        <w:t>RICETTIVITÀ</w:t>
      </w:r>
    </w:p>
    <w:p w:rsidR="00916340" w:rsidRDefault="00916340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</w:rPr>
      </w:pPr>
    </w:p>
    <w:p w:rsidR="00916340" w:rsidRDefault="0070578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dichiara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il seguente numero ed età dei bambini e degli adolescenti che si intende accogliere, nel rispetto di un rapporto con lo spazio disponibile tale da garantire il prescritto distanziamento fisico:</w:t>
      </w:r>
    </w:p>
    <w:p w:rsidR="00916340" w:rsidRDefault="0091634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:rsidR="00916340" w:rsidRDefault="0070578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2/a </w:t>
      </w:r>
      <w:r>
        <w:rPr>
          <w:rFonts w:ascii="Times New Roman" w:eastAsia="Times New Roman" w:hAnsi="Times New Roman" w:cs="Times New Roman"/>
          <w:color w:val="000000"/>
        </w:rPr>
        <w:t xml:space="preserve">– SUDDIVISIONE IN FASCE </w:t>
      </w:r>
      <w:r>
        <w:rPr>
          <w:rFonts w:ascii="Times New Roman" w:eastAsia="Times New Roman" w:hAnsi="Times New Roman" w:cs="Times New Roman"/>
        </w:rPr>
        <w:t>D'ETÀ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916340" w:rsidRDefault="00705780">
      <w:pPr>
        <w:numPr>
          <w:ilvl w:val="0"/>
          <w:numId w:val="13"/>
        </w:num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N.......... fascia 6 – 11 anni;</w:t>
      </w:r>
    </w:p>
    <w:p w:rsidR="00916340" w:rsidRDefault="00705780">
      <w:pPr>
        <w:numPr>
          <w:ilvl w:val="0"/>
          <w:numId w:val="13"/>
        </w:numPr>
        <w:spacing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N.......... fascia 12 – 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anni;</w:t>
      </w:r>
    </w:p>
    <w:p w:rsidR="00916340" w:rsidRDefault="00705780">
      <w:pPr>
        <w:numPr>
          <w:ilvl w:val="0"/>
          <w:numId w:val="13"/>
        </w:num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totale</w:t>
      </w:r>
      <w:proofErr w:type="gramEnd"/>
    </w:p>
    <w:p w:rsidR="00916340" w:rsidRDefault="0091634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</w:p>
    <w:p w:rsidR="00916340" w:rsidRDefault="0070578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2/b </w:t>
      </w:r>
      <w:r>
        <w:rPr>
          <w:rFonts w:ascii="Times New Roman" w:eastAsia="Times New Roman" w:hAnsi="Times New Roman" w:cs="Times New Roman"/>
          <w:color w:val="000000"/>
        </w:rPr>
        <w:t>– SUPERFICIE DELLO SPAZIO COMPLESSIVO DISPONIBILE TALE DA GARANTIRE IL PRESCRITTO DISTANZIAMENTO FISICO</w:t>
      </w:r>
      <w:r>
        <w:rPr>
          <w:rFonts w:ascii="Times New Roman" w:eastAsia="Times New Roman" w:hAnsi="Times New Roman" w:cs="Times New Roman"/>
        </w:rPr>
        <w:t>___________________</w:t>
      </w:r>
      <w:proofErr w:type="gramEnd"/>
    </w:p>
    <w:p w:rsidR="00916340" w:rsidRDefault="0070578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916340" w:rsidRDefault="00705780">
      <w:pPr>
        <w:spacing w:after="0" w:line="360" w:lineRule="auto"/>
        <w:ind w:right="-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</w:rPr>
        <w:t xml:space="preserve"> DESCRIZIONE DEL PROGETTO CON CRONOPROGRAMMA:</w:t>
      </w:r>
    </w:p>
    <w:p w:rsidR="00916340" w:rsidRDefault="0070578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forni</w:t>
      </w:r>
      <w:r>
        <w:rPr>
          <w:rFonts w:ascii="Times New Roman" w:eastAsia="Times New Roman" w:hAnsi="Times New Roman" w:cs="Times New Roman"/>
        </w:rPr>
        <w:t>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una </w:t>
      </w:r>
      <w:r>
        <w:rPr>
          <w:rFonts w:ascii="Times New Roman" w:eastAsia="Times New Roman" w:hAnsi="Times New Roman" w:cs="Times New Roman"/>
          <w:color w:val="000000"/>
        </w:rPr>
        <w:t>descrizione sintetica delle attività</w:t>
      </w:r>
      <w:r>
        <w:rPr>
          <w:rFonts w:ascii="Times New Roman" w:eastAsia="Times New Roman" w:hAnsi="Times New Roman" w:cs="Times New Roman"/>
        </w:rPr>
        <w:t>, coerentemente con gli obiettivi dell’avviso,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descrivendo il </w:t>
      </w:r>
      <w:r>
        <w:rPr>
          <w:rFonts w:ascii="Times New Roman" w:eastAsia="Times New Roman" w:hAnsi="Times New Roman" w:cs="Times New Roman"/>
          <w:color w:val="000000"/>
        </w:rPr>
        <w:t xml:space="preserve"> programma giornaliero di massima ( </w:t>
      </w:r>
      <w:r>
        <w:rPr>
          <w:rFonts w:ascii="Times New Roman" w:eastAsia="Times New Roman" w:hAnsi="Times New Roman" w:cs="Times New Roman"/>
          <w:i/>
        </w:rPr>
        <w:t>Massimo 2 pagine 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16340" w:rsidRDefault="0070578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(N.B. Nella descrizione </w:t>
      </w:r>
      <w:proofErr w:type="gramStart"/>
      <w:r>
        <w:rPr>
          <w:rFonts w:ascii="Times New Roman" w:eastAsia="Times New Roman" w:hAnsi="Times New Roman" w:cs="Times New Roman"/>
        </w:rPr>
        <w:t>esplicitare</w:t>
      </w:r>
      <w:proofErr w:type="gramEnd"/>
      <w:r>
        <w:rPr>
          <w:rFonts w:ascii="Times New Roman" w:eastAsia="Times New Roman" w:hAnsi="Times New Roman" w:cs="Times New Roman"/>
        </w:rPr>
        <w:t xml:space="preserve"> con chiarezza le diverse situazioni e attività che si svolgono dall’inizio al termine della frequenza). </w:t>
      </w:r>
    </w:p>
    <w:p w:rsidR="00916340" w:rsidRDefault="0091634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</w:rPr>
      </w:pPr>
    </w:p>
    <w:p w:rsidR="00916340" w:rsidRDefault="00705780">
      <w:pPr>
        <w:spacing w:after="0" w:line="360" w:lineRule="auto"/>
        <w:ind w:right="-7"/>
        <w:jc w:val="both"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 dichiara consapevole di tutte le disposizioni contenute nell’avviso.</w:t>
      </w:r>
    </w:p>
    <w:p w:rsidR="00916340" w:rsidRDefault="00705780">
      <w:pPr>
        <w:spacing w:before="283"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autorizza il trattamento dei dati ai sensi del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n. 196/2003 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s.m.i.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 del Regolamento U.E. 2016/679. </w:t>
      </w:r>
    </w:p>
    <w:p w:rsidR="00916340" w:rsidRDefault="00705780">
      <w:pP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 allega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16340" w:rsidRDefault="00705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3"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Documento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identità del soggetto dichiarante, in corso di validità; </w:t>
      </w:r>
    </w:p>
    <w:p w:rsidR="00916340" w:rsidRDefault="007057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Copia atto costitutivo e statuto o dichiarazione iscrizione CCIAA;</w:t>
      </w:r>
    </w:p>
    <w:p w:rsidR="00916340" w:rsidRDefault="00705780">
      <w:pPr>
        <w:numPr>
          <w:ilvl w:val="0"/>
          <w:numId w:val="6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Dichiarazione Sostitutiva del regime fiscale;</w:t>
      </w:r>
    </w:p>
    <w:p w:rsidR="00916340" w:rsidRDefault="00705780">
      <w:pPr>
        <w:numPr>
          <w:ilvl w:val="0"/>
          <w:numId w:val="6"/>
        </w:num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Dichiarazione Sostitutiva degli estremi identificativi del conto corrente dedicato;</w:t>
      </w:r>
    </w:p>
    <w:p w:rsidR="00916340" w:rsidRDefault="00705780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Palermo, lì___________________________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FIRMA </w:t>
      </w:r>
    </w:p>
    <w:p w:rsidR="00916340" w:rsidRDefault="00705780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</w:p>
    <w:p w:rsidR="00916340" w:rsidRDefault="00916340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</w:p>
    <w:p w:rsidR="00916340" w:rsidRDefault="00705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Verifiche Accertamenti e sanzioni e monitoraggio: </w:t>
      </w:r>
    </w:p>
    <w:p w:rsidR="00916340" w:rsidRDefault="0070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dell’art.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comma 1, del DPR 445/2000, saranno eseguiti controlli, anche a campione e in tutti i casi in cui vi siano dubbi sulla veridicità delle dichiarazioni rese dal richiedente in autocertificazione e/o dichiarazione sostitutiva. Ove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risultassero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dichiarazioni mendaci, falsità negli atti, uso o esibizioni di atti falsi o contenenti dati non corrispondenti a verità, i dichiaranti incorreranno nelle previste sanzioni penali;</w:t>
      </w:r>
    </w:p>
    <w:p w:rsidR="00916340" w:rsidRDefault="00916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6340" w:rsidRDefault="007057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Trattamento dati personali</w:t>
      </w:r>
    </w:p>
    <w:p w:rsidR="00916340" w:rsidRDefault="00705780">
      <w:pPr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dell'art.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 Regolamento UE 2016/679 del Parlamento Europeo e del Consiglio (GDRP) del 27 aprile 2016, si informa che i dati personali forniti verranno trattati nel rispetto di quanto dallo stesso disposto, secondo gli obblighi di riservatezza previsti, esclusivamente in funzione e per i fini del presente procedimento.</w:t>
      </w:r>
    </w:p>
    <w:p w:rsidR="00916340" w:rsidRDefault="00705780">
      <w:pPr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 trattamento dei dati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viene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effettuato in adempimento di quanto previsto dalla legge n. 241/1990 e dalla normativa richiamata in premessa. Il periodo della conservazione dei dati è di cinque anni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partire dalla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data di conclusione delle attività progettuali e comunque nel rispetto dei vincoli stabiliti dall’art. 140 del Regolamento (UE) 1303/2013, dall’art. 51 del Regolamento (UE) n. 223/2014 e dalla normativa nazionale.</w:t>
      </w:r>
    </w:p>
    <w:p w:rsidR="00916340" w:rsidRDefault="00705780">
      <w:pPr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conferimento dei dati è obbligatorio ai fini del soddisfacimento della richiesta presentata da chi fornisce i dati. Il rifiuto o l’opposizione al trattamento dei dati contenuti nella presente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istanza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non consente di partecipare alla presente procedura selettiva.</w:t>
      </w:r>
    </w:p>
    <w:p w:rsidR="00916340" w:rsidRDefault="00705780">
      <w:pPr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ogni momento l’interessata/o può esercitare i diritti previsti dal succitato art.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paragrafo 2, lettere b), c) e d) in materia di accesso ai dati, rettifica e/o cancellazione degli stessi oppure limitazione al loro trattamento, di diritto a revocare il consenso in qualsiasi momento e di proporre reclamo.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relazione 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diritto di revoca del consenso, essa non pregiudica la liceità del trattamento in base al consenso fornito prima del ritiro.</w:t>
      </w:r>
    </w:p>
    <w:p w:rsidR="00916340" w:rsidRDefault="00705780">
      <w:pPr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Titolare del trattamento dei dati è il Comune di Palermo, sede in Palazzo delle Aquile Piazza Pretoria, 1 - 90133 Palermo, rappresentato dal sindaco prof. Leoluca Orlando nella persona del Sindaco e legale rappresentante pro tempore. </w:t>
      </w:r>
    </w:p>
    <w:p w:rsidR="00916340" w:rsidRDefault="00705780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Questa amministrazione ha nominato quale responsabile della Protezione dei Dati Personali la Società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Wemapp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cui gli interessati possono rivolgersi per tutte le questioni relative al trattamento dei loro dati personali e all’esercizio dei loro diritti derivanti dalla normativa nazionale e comunitaria in materia di protezione dei dati personali: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rpd@comune.palermo.it</w:t>
        </w:r>
      </w:hyperlink>
    </w:p>
    <w:p w:rsidR="00916340" w:rsidRDefault="00916340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</w:p>
    <w:p w:rsidR="00916340" w:rsidRDefault="00705780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Palermo, lì___________________________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 </w:t>
      </w:r>
    </w:p>
    <w:p w:rsidR="00916340" w:rsidRDefault="00705780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</w:t>
      </w:r>
    </w:p>
    <w:p w:rsidR="00916340" w:rsidRDefault="00916340">
      <w:pPr>
        <w:spacing w:before="288" w:after="0" w:line="360" w:lineRule="auto"/>
        <w:ind w:right="-7"/>
        <w:jc w:val="both"/>
        <w:rPr>
          <w:rFonts w:ascii="Times New Roman" w:eastAsia="Times New Roman" w:hAnsi="Times New Roman" w:cs="Times New Roman"/>
        </w:rPr>
      </w:pPr>
    </w:p>
    <w:sectPr w:rsidR="00916340" w:rsidSect="00916340">
      <w:pgSz w:w="11906" w:h="16838"/>
      <w:pgMar w:top="425" w:right="708" w:bottom="834" w:left="85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65B"/>
    <w:multiLevelType w:val="multilevel"/>
    <w:tmpl w:val="B1548F7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28C2ECF"/>
    <w:multiLevelType w:val="multilevel"/>
    <w:tmpl w:val="F0B61FD8"/>
    <w:lvl w:ilvl="0">
      <w:start w:val="1"/>
      <w:numFmt w:val="bullet"/>
      <w:lvlText w:val="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6A20C3D"/>
    <w:multiLevelType w:val="multilevel"/>
    <w:tmpl w:val="79726B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EDA3D42"/>
    <w:multiLevelType w:val="multilevel"/>
    <w:tmpl w:val="B6D0D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8A31DA1"/>
    <w:multiLevelType w:val="multilevel"/>
    <w:tmpl w:val="BF0EF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D533DD"/>
    <w:multiLevelType w:val="multilevel"/>
    <w:tmpl w:val="C860A6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CA870C2"/>
    <w:multiLevelType w:val="multilevel"/>
    <w:tmpl w:val="2FFE9E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0DD42F9"/>
    <w:multiLevelType w:val="multilevel"/>
    <w:tmpl w:val="1E12F7D8"/>
    <w:lvl w:ilvl="0">
      <w:start w:val="1"/>
      <w:numFmt w:val="bullet"/>
      <w:lvlText w:val="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4335023"/>
    <w:multiLevelType w:val="multilevel"/>
    <w:tmpl w:val="4914E3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5C8725C"/>
    <w:multiLevelType w:val="multilevel"/>
    <w:tmpl w:val="E8F6C4B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right"/>
      <w:pPr>
        <w:ind w:left="2226" w:hanging="180"/>
      </w:pPr>
    </w:lvl>
    <w:lvl w:ilvl="3">
      <w:start w:val="1"/>
      <w:numFmt w:val="decimal"/>
      <w:lvlText w:val="(%4)"/>
      <w:lvlJc w:val="left"/>
      <w:pPr>
        <w:ind w:left="2946" w:hanging="360"/>
      </w:pPr>
    </w:lvl>
    <w:lvl w:ilvl="4">
      <w:start w:val="1"/>
      <w:numFmt w:val="lowerLetter"/>
      <w:lvlText w:val="(%5)"/>
      <w:lvlJc w:val="left"/>
      <w:pPr>
        <w:ind w:left="3666" w:hanging="360"/>
      </w:pPr>
    </w:lvl>
    <w:lvl w:ilvl="5">
      <w:start w:val="1"/>
      <w:numFmt w:val="lowerRoman"/>
      <w:lvlText w:val="(%6)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301C32"/>
    <w:multiLevelType w:val="multilevel"/>
    <w:tmpl w:val="CADE3E9C"/>
    <w:lvl w:ilvl="0">
      <w:start w:val="1"/>
      <w:numFmt w:val="bullet"/>
      <w:lvlText w:val="●"/>
      <w:lvlJc w:val="left"/>
      <w:pPr>
        <w:ind w:left="795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</w:lvl>
    <w:lvl w:ilvl="2">
      <w:start w:val="1"/>
      <w:numFmt w:val="bullet"/>
      <w:lvlText w:val="▪"/>
      <w:lvlJc w:val="left"/>
      <w:pPr>
        <w:ind w:left="2235" w:hanging="360"/>
      </w:pPr>
    </w:lvl>
    <w:lvl w:ilvl="3">
      <w:start w:val="1"/>
      <w:numFmt w:val="bullet"/>
      <w:lvlText w:val="●"/>
      <w:lvlJc w:val="left"/>
      <w:pPr>
        <w:ind w:left="2955" w:hanging="360"/>
      </w:pPr>
    </w:lvl>
    <w:lvl w:ilvl="4">
      <w:start w:val="1"/>
      <w:numFmt w:val="bullet"/>
      <w:lvlText w:val="o"/>
      <w:lvlJc w:val="left"/>
      <w:pPr>
        <w:ind w:left="3675" w:hanging="360"/>
      </w:pPr>
    </w:lvl>
    <w:lvl w:ilvl="5">
      <w:start w:val="1"/>
      <w:numFmt w:val="bullet"/>
      <w:lvlText w:val="▪"/>
      <w:lvlJc w:val="left"/>
      <w:pPr>
        <w:ind w:left="4395" w:hanging="360"/>
      </w:pPr>
    </w:lvl>
    <w:lvl w:ilvl="6">
      <w:start w:val="1"/>
      <w:numFmt w:val="bullet"/>
      <w:lvlText w:val="●"/>
      <w:lvlJc w:val="left"/>
      <w:pPr>
        <w:ind w:left="5115" w:hanging="360"/>
      </w:pPr>
    </w:lvl>
    <w:lvl w:ilvl="7">
      <w:start w:val="1"/>
      <w:numFmt w:val="bullet"/>
      <w:lvlText w:val="o"/>
      <w:lvlJc w:val="left"/>
      <w:pPr>
        <w:ind w:left="5835" w:hanging="360"/>
      </w:pPr>
    </w:lvl>
    <w:lvl w:ilvl="8">
      <w:start w:val="1"/>
      <w:numFmt w:val="bullet"/>
      <w:lvlText w:val="▪"/>
      <w:lvlJc w:val="left"/>
      <w:pPr>
        <w:ind w:left="6555" w:hanging="360"/>
      </w:pPr>
    </w:lvl>
  </w:abstractNum>
  <w:abstractNum w:abstractNumId="11">
    <w:nsid w:val="58A02C0B"/>
    <w:multiLevelType w:val="multilevel"/>
    <w:tmpl w:val="A7A4E986"/>
    <w:lvl w:ilvl="0">
      <w:start w:val="1"/>
      <w:numFmt w:val="bullet"/>
      <w:lvlText w:val="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6B171049"/>
    <w:multiLevelType w:val="multilevel"/>
    <w:tmpl w:val="01E2A4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916340"/>
    <w:rsid w:val="005C0424"/>
    <w:rsid w:val="00705780"/>
    <w:rsid w:val="00916340"/>
    <w:rsid w:val="00B3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340"/>
    <w:pPr>
      <w:suppressAutoHyphens/>
    </w:pPr>
  </w:style>
  <w:style w:type="paragraph" w:styleId="Titolo1">
    <w:name w:val="heading 1"/>
    <w:basedOn w:val="normal"/>
    <w:next w:val="normal"/>
    <w:rsid w:val="009163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163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163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163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1634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163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16340"/>
  </w:style>
  <w:style w:type="table" w:customStyle="1" w:styleId="TableNormal">
    <w:name w:val="Table Normal"/>
    <w:rsid w:val="00916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rsid w:val="0091634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1">
    <w:name w:val="Heading 1"/>
    <w:basedOn w:val="Normale"/>
    <w:next w:val="Normale"/>
    <w:uiPriority w:val="9"/>
    <w:qFormat/>
    <w:rsid w:val="009163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uiPriority w:val="9"/>
    <w:semiHidden/>
    <w:unhideWhenUsed/>
    <w:qFormat/>
    <w:rsid w:val="009163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uiPriority w:val="9"/>
    <w:semiHidden/>
    <w:unhideWhenUsed/>
    <w:qFormat/>
    <w:rsid w:val="009163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uiPriority w:val="9"/>
    <w:semiHidden/>
    <w:unhideWhenUsed/>
    <w:qFormat/>
    <w:rsid w:val="009163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e"/>
    <w:next w:val="Normale"/>
    <w:uiPriority w:val="9"/>
    <w:semiHidden/>
    <w:unhideWhenUsed/>
    <w:qFormat/>
    <w:rsid w:val="00916340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e"/>
    <w:next w:val="Normale"/>
    <w:uiPriority w:val="9"/>
    <w:semiHidden/>
    <w:unhideWhenUsed/>
    <w:qFormat/>
    <w:rsid w:val="009163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916340"/>
    <w:rPr>
      <w:color w:val="0000FF" w:themeColor="hyperlink"/>
      <w:u w:val="single"/>
    </w:rPr>
  </w:style>
  <w:style w:type="paragraph" w:styleId="Corpodeltesto">
    <w:name w:val="Body Text"/>
    <w:basedOn w:val="Normale"/>
    <w:rsid w:val="00916340"/>
    <w:pPr>
      <w:spacing w:after="140"/>
    </w:pPr>
  </w:style>
  <w:style w:type="paragraph" w:styleId="Elenco">
    <w:name w:val="List"/>
    <w:basedOn w:val="Corpodeltesto"/>
    <w:rsid w:val="00916340"/>
    <w:rPr>
      <w:rFonts w:cs="Arial"/>
    </w:rPr>
  </w:style>
  <w:style w:type="paragraph" w:customStyle="1" w:styleId="Caption">
    <w:name w:val="Caption"/>
    <w:basedOn w:val="Normale"/>
    <w:qFormat/>
    <w:rsid w:val="009163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16340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9163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16340"/>
    <w:pPr>
      <w:ind w:left="720"/>
      <w:contextualSpacing/>
    </w:pPr>
  </w:style>
  <w:style w:type="paragraph" w:styleId="Sottotitolo">
    <w:name w:val="Subtitle"/>
    <w:basedOn w:val="Normale"/>
    <w:next w:val="Normale"/>
    <w:rsid w:val="009163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9163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163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9163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paler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ianoterritorialeinfanzia@comune.paler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D5C8eox3Ao5BQXW7f5Qq0E+HXw==">AMUW2mVtLqFqqa9y8np2PKgGOi9EWP3TpnloJQqnd/ekEFwtjUctZjb2DsUMN+gZ2Q5oQ4usKrXlikst8gM+m7HrcrLPZyo8M7xb0DiJkLb3NOPRz0wvszVfRjwnxZDcePpHtHEqOE5z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2450</Words>
  <Characters>13969</Characters>
  <Application>Microsoft Office Word</Application>
  <DocSecurity>0</DocSecurity>
  <Lines>116</Lines>
  <Paragraphs>32</Paragraphs>
  <ScaleCrop>false</ScaleCrop>
  <Company/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USSEnterprise</dc:creator>
  <cp:lastModifiedBy>USSEnterprise</cp:lastModifiedBy>
  <cp:revision>2</cp:revision>
  <dcterms:created xsi:type="dcterms:W3CDTF">2021-11-19T09:57:00Z</dcterms:created>
  <dcterms:modified xsi:type="dcterms:W3CDTF">2021-11-19T09:57:00Z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