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905" w:rsidRPr="00697A64" w:rsidRDefault="003B4905">
      <w:pPr>
        <w:pStyle w:val="Bodytext20"/>
        <w:shd w:val="clear" w:color="auto" w:fill="auto"/>
        <w:ind w:right="360"/>
        <w:rPr>
          <w:b/>
          <w:sz w:val="24"/>
          <w:szCs w:val="24"/>
          <w:u w:val="single"/>
        </w:rPr>
      </w:pPr>
      <w:bookmarkStart w:id="0" w:name="_GoBack"/>
      <w:bookmarkEnd w:id="0"/>
      <w:r w:rsidRPr="00697A64">
        <w:rPr>
          <w:b/>
          <w:sz w:val="24"/>
          <w:szCs w:val="24"/>
          <w:u w:val="single"/>
        </w:rPr>
        <w:t>DICHIARAZIONE DI DISPONIBILIT</w:t>
      </w:r>
      <w:r w:rsidR="00697A64" w:rsidRPr="00697A64">
        <w:rPr>
          <w:b/>
          <w:sz w:val="24"/>
          <w:szCs w:val="24"/>
          <w:u w:val="single"/>
        </w:rPr>
        <w:t>À</w:t>
      </w:r>
    </w:p>
    <w:p w:rsidR="003B4905" w:rsidRDefault="003C6CF4" w:rsidP="003C6CF4">
      <w:pPr>
        <w:pStyle w:val="Bodytext30"/>
        <w:shd w:val="clear" w:color="auto" w:fill="auto"/>
        <w:spacing w:before="120" w:after="0"/>
        <w:jc w:val="center"/>
      </w:pPr>
      <w:r>
        <w:t>p</w:t>
      </w:r>
      <w:r w:rsidR="00697A64">
        <w:t xml:space="preserve">er la nomina a Garante dei Diritti della Persona con </w:t>
      </w:r>
      <w:r>
        <w:t>Disabilità del Comune di Palermo</w:t>
      </w:r>
    </w:p>
    <w:p w:rsidR="003C6CF4" w:rsidRDefault="003C6CF4" w:rsidP="003C6CF4">
      <w:pPr>
        <w:pStyle w:val="Bodytext30"/>
        <w:shd w:val="clear" w:color="auto" w:fill="auto"/>
        <w:spacing w:before="120" w:after="0"/>
        <w:jc w:val="center"/>
      </w:pPr>
    </w:p>
    <w:p w:rsidR="003B4905" w:rsidRPr="003C6CF4" w:rsidRDefault="003C6CF4">
      <w:pPr>
        <w:pStyle w:val="Bodytext30"/>
        <w:shd w:val="clear" w:color="auto" w:fill="auto"/>
        <w:spacing w:after="0" w:line="415" w:lineRule="exact"/>
        <w:rPr>
          <w:b w:val="0"/>
        </w:rPr>
      </w:pPr>
      <w:r w:rsidRPr="003C6CF4">
        <w:rPr>
          <w:b w:val="0"/>
        </w:rPr>
        <w:t>Il</w:t>
      </w:r>
      <w:r w:rsidR="003B4905" w:rsidRPr="003C6CF4">
        <w:rPr>
          <w:b w:val="0"/>
        </w:rPr>
        <w:t xml:space="preserve">/la </w:t>
      </w:r>
      <w:r w:rsidRPr="003C6CF4">
        <w:rPr>
          <w:b w:val="0"/>
        </w:rPr>
        <w:t>s</w:t>
      </w:r>
      <w:r w:rsidR="003B4905" w:rsidRPr="003C6CF4">
        <w:rPr>
          <w:b w:val="0"/>
        </w:rPr>
        <w:t>ottoscritto/a</w:t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Cognome e Nome</w:t>
      </w:r>
      <w:r w:rsidRPr="00981715">
        <w:rPr>
          <w:sz w:val="24"/>
          <w:szCs w:val="24"/>
        </w:rPr>
        <w:tab/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4573"/>
          <w:tab w:val="left" w:leader="dot" w:pos="5549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 xml:space="preserve">Nato/a </w:t>
      </w:r>
      <w:proofErr w:type="spellStart"/>
      <w:r w:rsidRPr="00981715">
        <w:rPr>
          <w:sz w:val="24"/>
          <w:szCs w:val="24"/>
        </w:rPr>
        <w:t>a</w:t>
      </w:r>
      <w:proofErr w:type="spellEnd"/>
      <w:r w:rsidRPr="00981715">
        <w:rPr>
          <w:sz w:val="24"/>
          <w:szCs w:val="24"/>
        </w:rPr>
        <w:tab/>
      </w:r>
      <w:proofErr w:type="gramStart"/>
      <w:r w:rsidRPr="00981715">
        <w:rPr>
          <w:sz w:val="24"/>
          <w:szCs w:val="24"/>
        </w:rPr>
        <w:t>prov.(</w:t>
      </w:r>
      <w:proofErr w:type="gramEnd"/>
      <w:r w:rsidRPr="00981715">
        <w:rPr>
          <w:sz w:val="24"/>
          <w:szCs w:val="24"/>
        </w:rPr>
        <w:tab/>
        <w:t>) il</w:t>
      </w:r>
      <w:r w:rsidRPr="00981715">
        <w:rPr>
          <w:sz w:val="24"/>
          <w:szCs w:val="24"/>
        </w:rPr>
        <w:tab/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3461"/>
          <w:tab w:val="left" w:leader="dot" w:pos="7805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residente a</w:t>
      </w:r>
      <w:r w:rsidRPr="00981715">
        <w:rPr>
          <w:sz w:val="24"/>
          <w:szCs w:val="24"/>
        </w:rPr>
        <w:tab/>
        <w:t xml:space="preserve"> Via</w:t>
      </w:r>
      <w:r w:rsidRPr="00981715">
        <w:rPr>
          <w:sz w:val="24"/>
          <w:szCs w:val="24"/>
        </w:rPr>
        <w:tab/>
        <w:t xml:space="preserve"> CAP</w:t>
      </w:r>
      <w:r w:rsidRPr="00981715">
        <w:rPr>
          <w:sz w:val="24"/>
          <w:szCs w:val="24"/>
        </w:rPr>
        <w:tab/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2256"/>
          <w:tab w:val="left" w:leader="dot" w:pos="6490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Tel</w:t>
      </w:r>
      <w:r w:rsidRPr="00981715">
        <w:rPr>
          <w:sz w:val="24"/>
          <w:szCs w:val="24"/>
        </w:rPr>
        <w:tab/>
        <w:t>Cell</w:t>
      </w:r>
      <w:r w:rsidRPr="00981715">
        <w:rPr>
          <w:sz w:val="24"/>
          <w:szCs w:val="24"/>
        </w:rPr>
        <w:tab/>
        <w:t>Fax</w:t>
      </w:r>
      <w:r w:rsidRPr="00981715">
        <w:rPr>
          <w:sz w:val="24"/>
          <w:szCs w:val="24"/>
        </w:rPr>
        <w:tab/>
      </w:r>
    </w:p>
    <w:p w:rsidR="003B4905" w:rsidRPr="00981715" w:rsidRDefault="003B4905">
      <w:pPr>
        <w:pStyle w:val="Bodytext20"/>
        <w:shd w:val="clear" w:color="auto" w:fill="auto"/>
        <w:tabs>
          <w:tab w:val="left" w:leader="dot" w:pos="4573"/>
          <w:tab w:val="left" w:leader="dot" w:pos="9581"/>
        </w:tabs>
        <w:spacing w:line="415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e-mail</w:t>
      </w:r>
      <w:r w:rsidRPr="00981715">
        <w:rPr>
          <w:sz w:val="24"/>
          <w:szCs w:val="24"/>
        </w:rPr>
        <w:tab/>
        <w:t>Codice Fiscale</w:t>
      </w:r>
      <w:r w:rsidRPr="00981715">
        <w:rPr>
          <w:sz w:val="24"/>
          <w:szCs w:val="24"/>
        </w:rPr>
        <w:tab/>
      </w:r>
    </w:p>
    <w:p w:rsidR="003B4905" w:rsidRPr="00A62657" w:rsidRDefault="00A62657" w:rsidP="00565D25">
      <w:pPr>
        <w:pStyle w:val="Bodytext30"/>
        <w:shd w:val="clear" w:color="auto" w:fill="auto"/>
        <w:spacing w:after="0" w:line="240" w:lineRule="auto"/>
        <w:rPr>
          <w:b w:val="0"/>
        </w:rPr>
      </w:pPr>
      <w:r>
        <w:rPr>
          <w:b w:val="0"/>
        </w:rPr>
        <w:t>a</w:t>
      </w:r>
      <w:r w:rsidR="003B4905" w:rsidRPr="00A62657">
        <w:rPr>
          <w:b w:val="0"/>
        </w:rPr>
        <w:t xml:space="preserve"> seguito dell’Avviso pubblico per la presentazione di candidature per la nomina di Garante dei diritti della persona con disabilità, propone la propria candidatura e</w:t>
      </w:r>
      <w:r w:rsidR="003C6CF4" w:rsidRPr="00A62657">
        <w:rPr>
          <w:b w:val="0"/>
        </w:rPr>
        <w:t>,</w:t>
      </w:r>
      <w:r w:rsidR="003B4905" w:rsidRPr="00A62657">
        <w:rPr>
          <w:b w:val="0"/>
        </w:rPr>
        <w:t xml:space="preserve"> sotto la propria responsabilità, ai sensi del D.P.R. 445/2000,</w:t>
      </w:r>
    </w:p>
    <w:p w:rsidR="003B4905" w:rsidRDefault="003B4905" w:rsidP="00565D25">
      <w:pPr>
        <w:pStyle w:val="Bodytext30"/>
        <w:shd w:val="clear" w:color="auto" w:fill="auto"/>
        <w:spacing w:after="0" w:line="240" w:lineRule="auto"/>
      </w:pPr>
    </w:p>
    <w:p w:rsidR="003B4905" w:rsidRDefault="003B4905">
      <w:pPr>
        <w:pStyle w:val="Bodytext30"/>
        <w:shd w:val="clear" w:color="auto" w:fill="auto"/>
        <w:spacing w:after="0" w:line="240" w:lineRule="exact"/>
        <w:ind w:right="360"/>
        <w:jc w:val="center"/>
      </w:pPr>
      <w:r>
        <w:t>DICHIARA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essere cittadino/a italiano/a;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essere residente a Palermo;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avere il godimento dei diritti civili e politici;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81" w:lineRule="exact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aver preso visione della deliberazione del Consiglio Comunale n.</w:t>
      </w:r>
      <w:r w:rsidR="003C435C">
        <w:rPr>
          <w:sz w:val="24"/>
          <w:szCs w:val="24"/>
        </w:rPr>
        <w:t xml:space="preserve"> </w:t>
      </w:r>
      <w:r w:rsidRPr="00981715">
        <w:rPr>
          <w:sz w:val="24"/>
          <w:szCs w:val="24"/>
        </w:rPr>
        <w:t>01 del 12.01.2018 “</w:t>
      </w:r>
      <w:r w:rsidRPr="00981715">
        <w:rPr>
          <w:rStyle w:val="Bodytext212pt"/>
        </w:rPr>
        <w:t>Regolamento del Garante per la persona con disabilità del Comune di Palermo</w:t>
      </w:r>
      <w:r w:rsidRPr="00981715">
        <w:rPr>
          <w:sz w:val="24"/>
          <w:szCs w:val="24"/>
        </w:rPr>
        <w:t>” e di accettarne le prescrizioni;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essere in possesso di specifica e comprovata professionalità, competenza ed esperienza documentata e almeno quinquennale nell’ambito delle attività di tutela e di salvaguardia dei diritti delle persone con disabilità e di promozione dell’inclusione sociale delle stesse, d</w:t>
      </w:r>
      <w:r w:rsidR="003C435C">
        <w:rPr>
          <w:sz w:val="24"/>
          <w:szCs w:val="24"/>
        </w:rPr>
        <w:t>ichiarate nel curriculum vitae allegato</w:t>
      </w:r>
      <w:r w:rsidRPr="00981715">
        <w:rPr>
          <w:sz w:val="24"/>
          <w:szCs w:val="24"/>
        </w:rPr>
        <w:t>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non essere amministratore o dipendente del Comune di Palermo, né di Enti pubblici o privati ad esso riconducibili, di non ricoprire altri uffici pubblici di qualsiasi natura o rivestire cariche elettive od incarichi elettivi in associazioni e/o partiti politici e in altri Enti che hanno sede o che svolgono attività sul territorio palermitano;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non essere coniuge, ascendente, discendente, parente ed affine fino al terzo grado di amministratori comunali;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di possedere i requisiti per l’elezione a Consigliere/a comunale secondo le norme della disciplina vigente;</w:t>
      </w:r>
    </w:p>
    <w:p w:rsidR="003B4905" w:rsidRPr="0098171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 w:line="283" w:lineRule="exact"/>
        <w:ind w:left="284" w:hanging="284"/>
        <w:jc w:val="both"/>
        <w:rPr>
          <w:sz w:val="24"/>
          <w:szCs w:val="24"/>
        </w:rPr>
      </w:pPr>
      <w:r w:rsidRPr="00981715">
        <w:rPr>
          <w:sz w:val="24"/>
          <w:szCs w:val="24"/>
        </w:rPr>
        <w:t xml:space="preserve">di non essere dipendente pubblico, </w:t>
      </w:r>
      <w:r w:rsidRPr="00981715">
        <w:rPr>
          <w:rStyle w:val="Bodytext212pt"/>
        </w:rPr>
        <w:t>oppure</w:t>
      </w:r>
      <w:r w:rsidRPr="00981715">
        <w:rPr>
          <w:sz w:val="24"/>
          <w:szCs w:val="24"/>
        </w:rPr>
        <w:t xml:space="preserve"> di dipendere dal seguente Ente:</w:t>
      </w:r>
      <w:r>
        <w:rPr>
          <w:sz w:val="24"/>
          <w:szCs w:val="24"/>
        </w:rPr>
        <w:t xml:space="preserve"> </w:t>
      </w:r>
      <w:r w:rsidRPr="00981715">
        <w:rPr>
          <w:sz w:val="24"/>
          <w:szCs w:val="24"/>
        </w:rPr>
        <w:t>_____________________</w:t>
      </w:r>
      <w:r>
        <w:rPr>
          <w:sz w:val="24"/>
          <w:szCs w:val="24"/>
        </w:rPr>
        <w:t>_______i</w:t>
      </w:r>
      <w:r w:rsidRPr="00981715">
        <w:rPr>
          <w:sz w:val="24"/>
          <w:szCs w:val="24"/>
        </w:rPr>
        <w:t>ndirizzo____________________________________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</w:t>
      </w:r>
      <w:r w:rsidRPr="00981715">
        <w:rPr>
          <w:sz w:val="24"/>
          <w:szCs w:val="24"/>
        </w:rPr>
        <w:t>(</w:t>
      </w:r>
      <w:proofErr w:type="gramEnd"/>
      <w:r w:rsidRPr="00981715">
        <w:rPr>
          <w:sz w:val="24"/>
          <w:szCs w:val="24"/>
        </w:rPr>
        <w:t>1)</w:t>
      </w:r>
    </w:p>
    <w:p w:rsidR="003B4905" w:rsidRPr="00717405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rFonts w:cs="Microsoft Sans Serif"/>
          <w:sz w:val="24"/>
          <w:szCs w:val="24"/>
        </w:rPr>
      </w:pPr>
      <w:r>
        <w:rPr>
          <w:sz w:val="24"/>
          <w:szCs w:val="24"/>
        </w:rPr>
        <w:t>d</w:t>
      </w:r>
      <w:r w:rsidRPr="00981715">
        <w:rPr>
          <w:sz w:val="24"/>
          <w:szCs w:val="24"/>
        </w:rPr>
        <w:t>i autorizzare il trattamento dei dati personali ai sensi de</w:t>
      </w:r>
      <w:r>
        <w:rPr>
          <w:sz w:val="24"/>
          <w:szCs w:val="24"/>
        </w:rPr>
        <w:t xml:space="preserve">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30 giugno 2003</w:t>
      </w:r>
      <w:r w:rsidRPr="00981715">
        <w:rPr>
          <w:sz w:val="24"/>
          <w:szCs w:val="24"/>
        </w:rPr>
        <w:t xml:space="preserve"> n. 196 e la pubblicazione integrale del curriculum vitae come redatto sul modulo allegato</w:t>
      </w:r>
      <w:r w:rsidR="00697A64">
        <w:rPr>
          <w:sz w:val="24"/>
          <w:szCs w:val="24"/>
        </w:rPr>
        <w:t>;</w:t>
      </w:r>
    </w:p>
    <w:p w:rsidR="003B4905" w:rsidRPr="00CD4DC7" w:rsidRDefault="003B4905" w:rsidP="003C6CF4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</w:tabs>
        <w:spacing w:before="60"/>
        <w:ind w:left="284" w:hanging="284"/>
        <w:jc w:val="both"/>
        <w:rPr>
          <w:rFonts w:cs="Microsoft Sans Serif"/>
          <w:sz w:val="24"/>
          <w:szCs w:val="24"/>
        </w:rPr>
      </w:pPr>
      <w:r>
        <w:rPr>
          <w:sz w:val="24"/>
          <w:szCs w:val="24"/>
        </w:rPr>
        <w:t>di avere preso visione: del Piano Anticorruzione e del Codice di comportamento dei dipendenti pubblici del Comune di Palermo.</w:t>
      </w:r>
    </w:p>
    <w:p w:rsidR="003B490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3B4905" w:rsidRPr="003C6CF4" w:rsidRDefault="003C435C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3C6CF4">
        <w:rPr>
          <w:sz w:val="24"/>
          <w:szCs w:val="24"/>
        </w:rPr>
        <w:t>Si a</w:t>
      </w:r>
      <w:r w:rsidR="003B4905" w:rsidRPr="003C6CF4">
        <w:rPr>
          <w:sz w:val="24"/>
          <w:szCs w:val="24"/>
        </w:rPr>
        <w:t>llega</w:t>
      </w:r>
      <w:r w:rsidRPr="003C6CF4">
        <w:rPr>
          <w:sz w:val="24"/>
          <w:szCs w:val="24"/>
        </w:rPr>
        <w:t>no</w:t>
      </w:r>
      <w:r w:rsidR="003B4905" w:rsidRPr="003C6CF4">
        <w:rPr>
          <w:sz w:val="24"/>
          <w:szCs w:val="24"/>
        </w:rPr>
        <w:t xml:space="preserve"> copia del documento di </w:t>
      </w:r>
      <w:r w:rsidR="00697A64" w:rsidRPr="003C6CF4">
        <w:rPr>
          <w:sz w:val="24"/>
          <w:szCs w:val="24"/>
        </w:rPr>
        <w:t>riconoscimento in corso di validità e curriculum vitae reso sotto f</w:t>
      </w:r>
      <w:r w:rsidR="00697A64" w:rsidRPr="003C6CF4">
        <w:rPr>
          <w:bCs/>
          <w:sz w:val="24"/>
          <w:szCs w:val="24"/>
        </w:rPr>
        <w:t>orma di dichiarazione sostitutiva di atto di notorietà</w:t>
      </w:r>
      <w:r w:rsidR="00697A64" w:rsidRPr="003C6CF4">
        <w:rPr>
          <w:sz w:val="24"/>
          <w:szCs w:val="24"/>
        </w:rPr>
        <w:t xml:space="preserve"> ai sensi degli artt. 46 e 47 </w:t>
      </w:r>
      <w:r w:rsidR="00697A64" w:rsidRPr="003C6CF4">
        <w:rPr>
          <w:bCs/>
          <w:sz w:val="24"/>
          <w:szCs w:val="24"/>
        </w:rPr>
        <w:t xml:space="preserve">del </w:t>
      </w:r>
      <w:r w:rsidR="00697A64" w:rsidRPr="003C6CF4">
        <w:rPr>
          <w:sz w:val="24"/>
          <w:szCs w:val="24"/>
        </w:rPr>
        <w:t>D.P.R. 445/2000</w:t>
      </w:r>
      <w:r w:rsidR="00A62657">
        <w:rPr>
          <w:sz w:val="24"/>
          <w:szCs w:val="24"/>
        </w:rPr>
        <w:t>,</w:t>
      </w:r>
      <w:r w:rsidR="00697A64" w:rsidRPr="003C6CF4">
        <w:rPr>
          <w:sz w:val="24"/>
          <w:szCs w:val="24"/>
        </w:rPr>
        <w:t xml:space="preserve"> accompagnato da una nota motivazionale</w:t>
      </w:r>
    </w:p>
    <w:p w:rsidR="003B4905" w:rsidRPr="0098171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</w:p>
    <w:p w:rsidR="003B4905" w:rsidRPr="00981715" w:rsidRDefault="003B4905" w:rsidP="002A6CA9">
      <w:pPr>
        <w:pStyle w:val="Bodytext20"/>
        <w:shd w:val="clear" w:color="auto" w:fill="auto"/>
        <w:spacing w:line="278" w:lineRule="exact"/>
        <w:jc w:val="both"/>
        <w:rPr>
          <w:sz w:val="24"/>
          <w:szCs w:val="24"/>
        </w:rPr>
      </w:pPr>
      <w:r w:rsidRPr="00981715">
        <w:rPr>
          <w:sz w:val="24"/>
          <w:szCs w:val="24"/>
        </w:rPr>
        <w:t>Palermo,</w:t>
      </w:r>
      <w:r w:rsidR="003C6CF4">
        <w:rPr>
          <w:sz w:val="24"/>
          <w:szCs w:val="24"/>
        </w:rPr>
        <w:t xml:space="preserve"> ________________</w:t>
      </w:r>
      <w:r w:rsidR="003C6CF4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</w:r>
      <w:r w:rsidRPr="00981715">
        <w:rPr>
          <w:sz w:val="24"/>
          <w:szCs w:val="24"/>
        </w:rPr>
        <w:tab/>
        <w:t>Firma</w:t>
      </w:r>
    </w:p>
    <w:p w:rsidR="003B4905" w:rsidRDefault="003B4905">
      <w:pPr>
        <w:pStyle w:val="Bodytext20"/>
        <w:shd w:val="clear" w:color="auto" w:fill="auto"/>
        <w:spacing w:line="259" w:lineRule="exact"/>
        <w:jc w:val="both"/>
        <w:rPr>
          <w:rFonts w:cs="Microsoft Sans Serif"/>
          <w:sz w:val="24"/>
          <w:szCs w:val="24"/>
        </w:rPr>
      </w:pPr>
    </w:p>
    <w:p w:rsidR="003C6CF4" w:rsidRPr="00981715" w:rsidRDefault="003C6CF4">
      <w:pPr>
        <w:pStyle w:val="Bodytext20"/>
        <w:shd w:val="clear" w:color="auto" w:fill="auto"/>
        <w:spacing w:line="259" w:lineRule="exact"/>
        <w:jc w:val="both"/>
        <w:rPr>
          <w:rFonts w:cs="Microsoft Sans Serif"/>
          <w:sz w:val="24"/>
          <w:szCs w:val="24"/>
        </w:rPr>
      </w:pPr>
    </w:p>
    <w:sectPr w:rsidR="003C6CF4" w:rsidRPr="00981715" w:rsidSect="003C6CF4">
      <w:footerReference w:type="default" r:id="rId7"/>
      <w:pgSz w:w="11900" w:h="16840" w:code="9"/>
      <w:pgMar w:top="851" w:right="851" w:bottom="1134" w:left="851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BCE" w:rsidRDefault="00D86BCE" w:rsidP="00DB1120">
      <w:r>
        <w:separator/>
      </w:r>
    </w:p>
  </w:endnote>
  <w:endnote w:type="continuationSeparator" w:id="0">
    <w:p w:rsidR="00D86BCE" w:rsidRDefault="00D86BCE" w:rsidP="00DB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CF4" w:rsidRPr="003C6CF4" w:rsidRDefault="003C6CF4" w:rsidP="003C6CF4">
    <w:pPr>
      <w:pStyle w:val="Pidipagina"/>
      <w:jc w:val="both"/>
      <w:rPr>
        <w:rFonts w:ascii="Times New Roman" w:hAnsi="Times New Roman" w:cs="Times New Roman"/>
      </w:rPr>
    </w:pPr>
    <w:r w:rsidRPr="003C6CF4">
      <w:rPr>
        <w:rFonts w:ascii="Times New Roman" w:hAnsi="Times New Roman" w:cs="Times New Roman"/>
      </w:rPr>
      <w:t xml:space="preserve">(1) Il/la dipendente prima del conferimento dell’incarico deve richiedere l’autorizzazione all’Amministrazione di appartenenza, ai sensi dell’art. 53 co. 9-10 </w:t>
    </w:r>
    <w:proofErr w:type="spellStart"/>
    <w:r w:rsidRPr="003C6CF4">
      <w:rPr>
        <w:rFonts w:ascii="Times New Roman" w:hAnsi="Times New Roman" w:cs="Times New Roman"/>
      </w:rPr>
      <w:t>D.lgs</w:t>
    </w:r>
    <w:proofErr w:type="spellEnd"/>
    <w:r w:rsidRPr="003C6CF4">
      <w:rPr>
        <w:rFonts w:ascii="Times New Roman" w:hAnsi="Times New Roman" w:cs="Times New Roman"/>
      </w:rPr>
      <w:t xml:space="preserve"> 165/2001 e </w:t>
    </w:r>
    <w:proofErr w:type="spellStart"/>
    <w:r w:rsidRPr="003C6CF4">
      <w:rPr>
        <w:rFonts w:ascii="Times New Roman" w:hAnsi="Times New Roman" w:cs="Times New Roman"/>
      </w:rPr>
      <w:t>s.m.i.</w:t>
    </w:r>
    <w:proofErr w:type="spellEnd"/>
    <w:r w:rsidRPr="003C6CF4">
      <w:rPr>
        <w:rFonts w:ascii="Times New Roman" w:hAnsi="Times New Roman" w:cs="Times New Roman"/>
      </w:rPr>
      <w:t xml:space="preserve"> o della normativa regionale.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BCE" w:rsidRDefault="00D86BCE"/>
  </w:footnote>
  <w:footnote w:type="continuationSeparator" w:id="0">
    <w:p w:rsidR="00D86BCE" w:rsidRDefault="00D86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96187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20"/>
    <w:rsid w:val="000160E5"/>
    <w:rsid w:val="000C5D75"/>
    <w:rsid w:val="00100D2D"/>
    <w:rsid w:val="001A170B"/>
    <w:rsid w:val="002A6CA9"/>
    <w:rsid w:val="002E18BF"/>
    <w:rsid w:val="003B4905"/>
    <w:rsid w:val="003C435C"/>
    <w:rsid w:val="003C6CF4"/>
    <w:rsid w:val="00463824"/>
    <w:rsid w:val="00463DEB"/>
    <w:rsid w:val="0047090E"/>
    <w:rsid w:val="00565D25"/>
    <w:rsid w:val="00697A64"/>
    <w:rsid w:val="006B0B08"/>
    <w:rsid w:val="006E4273"/>
    <w:rsid w:val="00717405"/>
    <w:rsid w:val="008F2B15"/>
    <w:rsid w:val="00905003"/>
    <w:rsid w:val="009152DF"/>
    <w:rsid w:val="0095487C"/>
    <w:rsid w:val="00981715"/>
    <w:rsid w:val="00A62657"/>
    <w:rsid w:val="00BA4EAB"/>
    <w:rsid w:val="00BD744B"/>
    <w:rsid w:val="00CD4DC7"/>
    <w:rsid w:val="00D86BCE"/>
    <w:rsid w:val="00DB1120"/>
    <w:rsid w:val="00DB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21E38-172C-4A13-B57C-0D0342F8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1120"/>
    <w:pPr>
      <w:widowControl w:val="0"/>
    </w:pPr>
    <w:rPr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DB1120"/>
    <w:rPr>
      <w:rFonts w:cs="Times New Roman"/>
      <w:color w:val="auto"/>
      <w:u w:val="single"/>
    </w:rPr>
  </w:style>
  <w:style w:type="character" w:customStyle="1" w:styleId="Bodytext2Exact">
    <w:name w:val="Body text (2) Exact"/>
    <w:basedOn w:val="Carpredefinitoparagrafo"/>
    <w:uiPriority w:val="99"/>
    <w:rsid w:val="00DB1120"/>
    <w:rPr>
      <w:rFonts w:ascii="Times New Roman" w:hAnsi="Times New Roman" w:cs="Times New Roman"/>
      <w:sz w:val="22"/>
      <w:szCs w:val="22"/>
      <w:u w:val="none"/>
    </w:rPr>
  </w:style>
  <w:style w:type="character" w:customStyle="1" w:styleId="Picturecaption2Exact">
    <w:name w:val="Picture caption (2) Exact"/>
    <w:basedOn w:val="Carpredefinitoparagrafo"/>
    <w:link w:val="Picturecaption2"/>
    <w:uiPriority w:val="99"/>
    <w:locked/>
    <w:rsid w:val="00DB1120"/>
    <w:rPr>
      <w:rFonts w:ascii="Times New Roman" w:hAnsi="Times New Roman" w:cs="Times New Roman"/>
      <w:sz w:val="23"/>
      <w:szCs w:val="23"/>
      <w:u w:val="none"/>
    </w:rPr>
  </w:style>
  <w:style w:type="character" w:customStyle="1" w:styleId="PicturecaptionExact">
    <w:name w:val="Picture caption Exact"/>
    <w:basedOn w:val="Carpredefinitoparagrafo"/>
    <w:link w:val="Picturecaption"/>
    <w:uiPriority w:val="99"/>
    <w:locked/>
    <w:rsid w:val="00DB1120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Bodytext5Exact">
    <w:name w:val="Body text (5) Exact"/>
    <w:basedOn w:val="Carpredefinitoparagrafo"/>
    <w:link w:val="Bodytext5"/>
    <w:uiPriority w:val="99"/>
    <w:locked/>
    <w:rsid w:val="00DB1120"/>
    <w:rPr>
      <w:rFonts w:ascii="Impact" w:hAnsi="Impact" w:cs="Impact"/>
      <w:i/>
      <w:iCs/>
      <w:sz w:val="54"/>
      <w:szCs w:val="54"/>
      <w:u w:val="none"/>
    </w:rPr>
  </w:style>
  <w:style w:type="character" w:customStyle="1" w:styleId="Bodytext2">
    <w:name w:val="Body text (2)_"/>
    <w:basedOn w:val="Carpredefinitoparagrafo"/>
    <w:link w:val="Bodytext20"/>
    <w:uiPriority w:val="99"/>
    <w:locked/>
    <w:rsid w:val="00DB1120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3">
    <w:name w:val="Body text (3)_"/>
    <w:basedOn w:val="Carpredefinitoparagrafo"/>
    <w:link w:val="Bodytext30"/>
    <w:uiPriority w:val="99"/>
    <w:locked/>
    <w:rsid w:val="00DB1120"/>
    <w:rPr>
      <w:rFonts w:ascii="Times New Roman" w:hAnsi="Times New Roman" w:cs="Times New Roman"/>
      <w:b/>
      <w:bCs/>
      <w:u w:val="none"/>
    </w:rPr>
  </w:style>
  <w:style w:type="character" w:customStyle="1" w:styleId="Bodytext212pt">
    <w:name w:val="Body text (2) + 12 pt"/>
    <w:aliases w:val="Italic"/>
    <w:basedOn w:val="Bodytext2"/>
    <w:uiPriority w:val="99"/>
    <w:rsid w:val="00DB1120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it-IT" w:eastAsia="it-IT"/>
    </w:rPr>
  </w:style>
  <w:style w:type="character" w:customStyle="1" w:styleId="Bodytext4">
    <w:name w:val="Body text (4)_"/>
    <w:basedOn w:val="Carpredefinitoparagrafo"/>
    <w:link w:val="Bodytext40"/>
    <w:uiPriority w:val="99"/>
    <w:locked/>
    <w:rsid w:val="00DB1120"/>
    <w:rPr>
      <w:rFonts w:ascii="Times New Roman" w:hAnsi="Times New Roman" w:cs="Times New Roman"/>
      <w:sz w:val="12"/>
      <w:szCs w:val="12"/>
      <w:u w:val="none"/>
    </w:rPr>
  </w:style>
  <w:style w:type="paragraph" w:customStyle="1" w:styleId="Bodytext20">
    <w:name w:val="Body text (2)"/>
    <w:basedOn w:val="Normale"/>
    <w:link w:val="Bodytext2"/>
    <w:uiPriority w:val="99"/>
    <w:rsid w:val="00DB1120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2">
    <w:name w:val="Picture caption (2)"/>
    <w:basedOn w:val="Normale"/>
    <w:link w:val="Picturecaption2Exact"/>
    <w:uiPriority w:val="99"/>
    <w:rsid w:val="00DB112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Picturecaption">
    <w:name w:val="Picture caption"/>
    <w:basedOn w:val="Normale"/>
    <w:link w:val="PicturecaptionExact"/>
    <w:uiPriority w:val="99"/>
    <w:rsid w:val="00DB112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Bodytext5">
    <w:name w:val="Body text (5)"/>
    <w:basedOn w:val="Normale"/>
    <w:link w:val="Bodytext5Exact"/>
    <w:uiPriority w:val="99"/>
    <w:rsid w:val="00DB1120"/>
    <w:pPr>
      <w:shd w:val="clear" w:color="auto" w:fill="FFFFFF"/>
      <w:spacing w:line="240" w:lineRule="atLeast"/>
    </w:pPr>
    <w:rPr>
      <w:rFonts w:ascii="Impact" w:hAnsi="Impact" w:cs="Impact"/>
      <w:i/>
      <w:iCs/>
      <w:sz w:val="54"/>
      <w:szCs w:val="54"/>
    </w:rPr>
  </w:style>
  <w:style w:type="paragraph" w:customStyle="1" w:styleId="Bodytext30">
    <w:name w:val="Body text (3)"/>
    <w:basedOn w:val="Normale"/>
    <w:link w:val="Bodytext3"/>
    <w:uiPriority w:val="99"/>
    <w:rsid w:val="00DB1120"/>
    <w:pPr>
      <w:shd w:val="clear" w:color="auto" w:fill="FFFFFF"/>
      <w:spacing w:after="240" w:line="27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e"/>
    <w:link w:val="Bodytext4"/>
    <w:uiPriority w:val="99"/>
    <w:rsid w:val="00DB1120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styleId="Intestazione">
    <w:name w:val="header"/>
    <w:basedOn w:val="Normale"/>
    <w:link w:val="IntestazioneCarattere"/>
    <w:uiPriority w:val="99"/>
    <w:unhideWhenUsed/>
    <w:rsid w:val="003C6C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6CF4"/>
    <w:rPr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C6C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6CF4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Sispi S.p.A.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1134990</dc:creator>
  <cp:lastModifiedBy>Pasquale Ustica</cp:lastModifiedBy>
  <cp:revision>2</cp:revision>
  <dcterms:created xsi:type="dcterms:W3CDTF">2022-11-18T10:03:00Z</dcterms:created>
  <dcterms:modified xsi:type="dcterms:W3CDTF">2022-11-18T10:03:00Z</dcterms:modified>
</cp:coreProperties>
</file>