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TABELLA – ALL.1</w:t>
      </w:r>
    </w:p>
    <w:p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pBdr>
          <w:top w:val="single" w:sz="6" w:space="1" w:color="auto"/>
          <w:bottom w:val="single" w:sz="6" w:space="1" w:color="auto"/>
        </w:pBdr>
        <w:jc w:val="center"/>
        <w:rPr>
          <w:rFonts w:ascii="Century Gothic" w:hAnsi="Century Gothic"/>
          <w:b/>
          <w:sz w:val="24"/>
          <w:szCs w:val="24"/>
          <w:lang w:eastAsia="it-IT"/>
        </w:rPr>
      </w:pPr>
      <w:r>
        <w:rPr>
          <w:rFonts w:ascii="Century Gothic" w:hAnsi="Century Gothic"/>
          <w:b/>
          <w:sz w:val="24"/>
          <w:szCs w:val="24"/>
          <w:lang w:eastAsia="it-IT"/>
        </w:rPr>
        <w:t>Apertura Servizi di Pubblicità e occupazione suolo pubblico in forma limitata all’utenza comune.</w:t>
      </w:r>
    </w:p>
    <w:p>
      <w:pPr>
        <w:pStyle w:val="NormaleWeb"/>
        <w:spacing w:before="0" w:beforeAutospacing="0" w:after="0" w:line="240" w:lineRule="auto"/>
      </w:pPr>
    </w:p>
    <w:p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tbl>
      <w:tblPr>
        <w:tblW w:w="8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960"/>
      </w:tblGrid>
      <w:tr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-Bold" w:hAnsi="Calibri-Bold"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Calibri-Bold" w:hAnsi="Calibri-Bold"/>
                <w:b/>
                <w:bCs/>
                <w:color w:val="000000"/>
                <w:sz w:val="21"/>
                <w:szCs w:val="21"/>
                <w:lang w:eastAsia="it-IT"/>
              </w:rPr>
              <w:t>TIPO PROCEDIMENTO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-Bold" w:hAnsi="Calibri-Bold"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Calibri-Bold" w:hAnsi="Calibri-Bold"/>
                <w:b/>
                <w:bCs/>
                <w:color w:val="000000"/>
                <w:sz w:val="21"/>
                <w:szCs w:val="21"/>
                <w:lang w:eastAsia="it-IT"/>
              </w:rPr>
              <w:t>TIPO INTERVENTO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OSP - ATTIVITA' PRODUTTIVE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DISDETTA OCCUPAZIONE SUOLO PUBBLICO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OSP - TRASLOCHI, PONTEGGI, ALTRO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DISDETTA OCCUPAZIONE SUOLO PUBBLICO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OSP - TRASLOCHI, PONTEGGI, ALTRO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RICHIESTA AUTORIZZAZIONE TRASLOCO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OSP - TRASLOCHI, PONTEGGI, ALTRO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RICHIESTA POSIZIONAMENTO CASSONE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OSP - TRASLOCHI, PONTEGGI, ALTRO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RICHIESTA POSIZIONAMENTO PIATTAFORMA AEREA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OSP - TEMPORANEE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RICHIESTA NUOVA AUTORIZZAZIONE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OSP - TEMPORANEE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RINUNCIA ALL'AUTORIZZAZIONE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PUB. - PUBBLICITA'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RICHIESTA AUTORIZZAZIONE TEMPORANEA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PUB. - PUBBLICITA'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RICHIESTA AUTORIZZAZIONE PERMANENTE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PUB. - PUBBLICITA'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COMUNICAZIONE PUBBLICITA' TEMPORANEA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PUB. - PUBBLICITA'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RICHIESTA VOLTURA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PUB. - PUBBLICITA'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DISDETTA IMPIANTO PUBBLICITARIO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PUB. - PUBBLICITA'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RICHIESTA TRASFERIMENTO IMPIANTO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PUB. - PUBBLICITA'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RICHIESTA VARIAZIONE IMPIANTO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PUB. - PUBBLICITA'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RICHIESTA AFFISSIONE</w:t>
            </w:r>
          </w:p>
        </w:tc>
      </w:tr>
      <w:tr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PUB. - PUBBLICITA'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color w:val="000000"/>
                <w:sz w:val="21"/>
                <w:szCs w:val="21"/>
                <w:lang w:eastAsia="it-IT"/>
              </w:rPr>
              <w:t>PUBBLICITA' ELETTORALE</w:t>
            </w:r>
          </w:p>
        </w:tc>
      </w:tr>
    </w:tbl>
    <w:p>
      <w:pPr>
        <w:pStyle w:val="NormaleWeb"/>
        <w:spacing w:before="0" w:beforeAutospacing="0" w:after="0" w:line="240" w:lineRule="auto"/>
        <w:ind w:firstLine="567"/>
        <w:jc w:val="both"/>
      </w:pPr>
    </w:p>
    <w:sectPr>
      <w:pgSz w:w="11906" w:h="16838"/>
      <w:pgMar w:top="1702" w:right="1700" w:bottom="1135" w:left="1843" w:header="993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749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1CA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EED2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E2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A67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43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AA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F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027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769D6"/>
    <w:multiLevelType w:val="hybridMultilevel"/>
    <w:tmpl w:val="BDF884C8"/>
    <w:lvl w:ilvl="0" w:tplc="97D2B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C227D"/>
    <w:multiLevelType w:val="hybridMultilevel"/>
    <w:tmpl w:val="8B9A0BB8"/>
    <w:lvl w:ilvl="0" w:tplc="04100015">
      <w:start w:val="1"/>
      <w:numFmt w:val="upperLetter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2" w15:restartNumberingAfterBreak="0">
    <w:nsid w:val="264C5A86"/>
    <w:multiLevelType w:val="hybridMultilevel"/>
    <w:tmpl w:val="312E280C"/>
    <w:lvl w:ilvl="0" w:tplc="5CE8B62A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3" w15:restartNumberingAfterBreak="0">
    <w:nsid w:val="4DBC70F8"/>
    <w:multiLevelType w:val="hybridMultilevel"/>
    <w:tmpl w:val="47700772"/>
    <w:lvl w:ilvl="0" w:tplc="5CE8B62A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4" w15:restartNumberingAfterBreak="0">
    <w:nsid w:val="6F573836"/>
    <w:multiLevelType w:val="hybridMultilevel"/>
    <w:tmpl w:val="667E8E7A"/>
    <w:lvl w:ilvl="0" w:tplc="04100015">
      <w:start w:val="1"/>
      <w:numFmt w:val="upperLetter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5" w15:restartNumberingAfterBreak="0">
    <w:nsid w:val="700419DE"/>
    <w:multiLevelType w:val="hybridMultilevel"/>
    <w:tmpl w:val="0CFE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14B96"/>
    <w:multiLevelType w:val="hybridMultilevel"/>
    <w:tmpl w:val="A2006FDE"/>
    <w:lvl w:ilvl="0" w:tplc="E878044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Garamond" w:hAnsi="Garamond" w:hint="default"/>
      </w:rPr>
    </w:lvl>
    <w:lvl w:ilvl="1" w:tplc="6846CCF0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ascii="Garamond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E0E2C5-0CA4-4A32-B3C6-DF2858B7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Pr>
      <w:rFonts w:cs="Times New Roman"/>
    </w:r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</w:rPr>
  </w:style>
  <w:style w:type="table" w:styleId="Grigliatabella">
    <w:name w:val="Table Grid"/>
    <w:basedOn w:val="Tabellanormal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before="40" w:after="0" w:line="240" w:lineRule="auto"/>
      <w:jc w:val="both"/>
    </w:pPr>
    <w:rPr>
      <w:rFonts w:ascii="Times New Roman" w:hAnsi="Times New Roman"/>
      <w:i/>
      <w:iCs/>
      <w:lang w:eastAsia="it-IT"/>
    </w:rPr>
  </w:style>
  <w:style w:type="character" w:customStyle="1" w:styleId="fax1">
    <w:name w:val="fax1"/>
  </w:style>
  <w:style w:type="paragraph" w:styleId="NormaleWeb">
    <w:name w:val="Normal (Web)"/>
    <w:basedOn w:val="Normale"/>
    <w:uiPriority w:val="99"/>
    <w:unhideWhenUsed/>
    <w:pPr>
      <w:spacing w:before="100" w:beforeAutospacing="1" w:after="142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Palermo, ______________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Palermo, ______________</dc:title>
  <dc:subject/>
  <dc:creator>Marco DI MARCO</dc:creator>
  <cp:keywords/>
  <cp:lastModifiedBy>Patrizia Marchese</cp:lastModifiedBy>
  <cp:revision>2</cp:revision>
  <cp:lastPrinted>2020-02-21T06:17:00Z</cp:lastPrinted>
  <dcterms:created xsi:type="dcterms:W3CDTF">2020-02-26T08:40:00Z</dcterms:created>
  <dcterms:modified xsi:type="dcterms:W3CDTF">2020-02-26T08:40:00Z</dcterms:modified>
</cp:coreProperties>
</file>