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3AB" w:rsidRDefault="00964475" w:rsidP="006F5F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Prot. n.                      del </w:t>
      </w:r>
    </w:p>
    <w:p w:rsidR="00FC69C1" w:rsidRDefault="00964475" w:rsidP="00FC69C1">
      <w:pPr>
        <w:pStyle w:val="NormaleWeb"/>
        <w:jc w:val="center"/>
      </w:pPr>
      <w:r>
        <w:t xml:space="preserve">        </w:t>
      </w:r>
    </w:p>
    <w:p w:rsidR="00FC69C1" w:rsidRDefault="00FC69C1" w:rsidP="00FC69C1">
      <w:pPr>
        <w:pStyle w:val="NormaleWeb"/>
        <w:ind w:left="4320" w:firstLine="720"/>
      </w:pPr>
      <w:r>
        <w:t xml:space="preserve">All’Assessore </w:t>
      </w:r>
      <w:r w:rsidR="00D51EF8">
        <w:t xml:space="preserve">comunale </w:t>
      </w:r>
      <w:r>
        <w:t xml:space="preserve">all’Istruzione </w:t>
      </w:r>
    </w:p>
    <w:p w:rsidR="00E55FDE" w:rsidRDefault="00E55FDE" w:rsidP="00FC69C1">
      <w:pPr>
        <w:pStyle w:val="NormaleWeb"/>
        <w:ind w:left="4320" w:firstLine="720"/>
      </w:pPr>
      <w:r>
        <w:t>Al Dirigente del Servizio Istruzione</w:t>
      </w:r>
    </w:p>
    <w:p w:rsidR="00E55FDE" w:rsidRDefault="00E55FDE" w:rsidP="00E55FDE">
      <w:pPr>
        <w:pStyle w:val="NormaleWeb"/>
      </w:pPr>
      <w:r>
        <w:tab/>
      </w:r>
      <w:r>
        <w:tab/>
      </w:r>
      <w:r>
        <w:tab/>
      </w:r>
      <w:r>
        <w:tab/>
      </w:r>
      <w:r>
        <w:tab/>
        <w:t>p.c.</w:t>
      </w:r>
      <w:r>
        <w:tab/>
      </w:r>
      <w:r>
        <w:tab/>
        <w:t>Al Capo Area dell’Istruzione</w:t>
      </w:r>
    </w:p>
    <w:p w:rsidR="00E55FDE" w:rsidRDefault="00E55FDE" w:rsidP="00E55FDE">
      <w:pPr>
        <w:pStyle w:val="Normale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Sig. Provveditore agli Studi di Palermo</w:t>
      </w:r>
    </w:p>
    <w:p w:rsidR="00E55FDE" w:rsidRDefault="00E55FDE" w:rsidP="00E55FDE">
      <w:pPr>
        <w:pStyle w:val="Normale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Alla Città Metropolitana di Palermo</w:t>
      </w:r>
    </w:p>
    <w:p w:rsidR="00FC69C1" w:rsidRPr="00FC69C1" w:rsidRDefault="00FC69C1" w:rsidP="00FC69C1">
      <w:pPr>
        <w:pStyle w:val="NormaleWeb"/>
        <w:ind w:left="4320" w:firstLine="720"/>
        <w:rPr>
          <w:b/>
          <w:i/>
          <w:u w:val="single"/>
        </w:rPr>
      </w:pPr>
      <w:r>
        <w:tab/>
      </w:r>
      <w:r>
        <w:tab/>
      </w:r>
      <w:r>
        <w:tab/>
      </w:r>
      <w:r>
        <w:tab/>
      </w:r>
      <w:r w:rsidR="00E55FDE">
        <w:rPr>
          <w:b/>
          <w:i/>
          <w:u w:val="single"/>
        </w:rPr>
        <w:t>LORO SEDI</w:t>
      </w:r>
    </w:p>
    <w:p w:rsidR="00FC69C1" w:rsidRDefault="00FC69C1" w:rsidP="00FC69C1">
      <w:pPr>
        <w:pStyle w:val="NormaleWeb"/>
      </w:pPr>
    </w:p>
    <w:p w:rsidR="00FC69C1" w:rsidRDefault="00FC69C1" w:rsidP="00FC69C1">
      <w:pPr>
        <w:pStyle w:val="NormaleWeb"/>
        <w:ind w:left="1134" w:hanging="1276"/>
        <w:jc w:val="both"/>
      </w:pPr>
      <w:r>
        <w:rPr>
          <w:rStyle w:val="Enfasigrassetto"/>
        </w:rPr>
        <w:t>OGGETTO: Linee di indirizzo operative per la prevenzione e la gestione dei rischi connessi a condizioni climatiche e meteorologiche avverse presso gli istituti scolastici del territorio comunale.</w:t>
      </w:r>
    </w:p>
    <w:p w:rsidR="00FC69C1" w:rsidRDefault="00FC69C1" w:rsidP="00FC69C1">
      <w:pPr>
        <w:pStyle w:val="NormaleWeb"/>
        <w:jc w:val="center"/>
      </w:pPr>
      <w:r>
        <w:rPr>
          <w:rStyle w:val="Enfasigrassetto"/>
        </w:rPr>
        <w:t>IL SINDACO</w:t>
      </w:r>
    </w:p>
    <w:p w:rsidR="00FC69C1" w:rsidRDefault="00FC69C1" w:rsidP="00FC69C1">
      <w:pPr>
        <w:pStyle w:val="NormaleWeb"/>
        <w:jc w:val="both"/>
      </w:pPr>
      <w:r>
        <w:rPr>
          <w:rStyle w:val="Enfasigrassetto"/>
        </w:rPr>
        <w:t>PREMESSO CHE</w:t>
      </w:r>
      <w:r>
        <w:t xml:space="preserve"> la tutela della salute e dell’incolumità degli studenti, del personale docente e non docente, nonché la sicurezza della mobilità e dei percorsi casa-scuola, costituiscono obiettivi prioritari dell’Amministrazione comunale;</w:t>
      </w:r>
    </w:p>
    <w:p w:rsidR="00FC69C1" w:rsidRDefault="00FC69C1" w:rsidP="00FC69C1">
      <w:pPr>
        <w:pStyle w:val="NormaleWeb"/>
        <w:jc w:val="both"/>
      </w:pPr>
      <w:r>
        <w:rPr>
          <w:rStyle w:val="Enfasigrassetto"/>
        </w:rPr>
        <w:t>CONSIDERATO CHE</w:t>
      </w:r>
      <w:r>
        <w:t xml:space="preserve"> il verificarsi di condizioni climatiche o meteorologiche particolarmente avverse, quali ondate di calore di eccezionale intensità o eventi meteorologici rilevanti, può determinare situazioni di rischio per la popolazione scolastica e rendere necessaria l’adozione di specifiche misure di prevenzione e protezione;</w:t>
      </w:r>
    </w:p>
    <w:p w:rsidR="00FC69C1" w:rsidRDefault="00FC69C1" w:rsidP="00FC69C1">
      <w:pPr>
        <w:pStyle w:val="NormaleWeb"/>
      </w:pPr>
      <w:r>
        <w:rPr>
          <w:rStyle w:val="Enfasigrassetto"/>
        </w:rPr>
        <w:t>VISTI</w:t>
      </w:r>
      <w:r>
        <w:t xml:space="preserve"> i sistemi di previsione e allertamento adottati dalle competenti Autorità nazionali e regionali, con particolare riferimento ai bollettini del Ministero della Salute relativi alle ondate di calore e agli avvisi e alle allerte diramati dagli organi di Protezione Civile competenti;</w:t>
      </w:r>
    </w:p>
    <w:p w:rsidR="00FC69C1" w:rsidRDefault="00FC69C1" w:rsidP="00FC69C1">
      <w:pPr>
        <w:pStyle w:val="NormaleWeb"/>
        <w:jc w:val="both"/>
      </w:pPr>
      <w:r>
        <w:rPr>
          <w:rStyle w:val="Enfasigrassetto"/>
        </w:rPr>
        <w:t>RILEVATO CHE</w:t>
      </w:r>
      <w:r>
        <w:t xml:space="preserve"> in presenza di situazioni di concreto e attuale pericolo per la salute o l’incolumità della popolazione scolastica può rendersi necessaria, previa valutazione delle specifiche condizioni del territorio, l’adozione tempestiva dei provvedimenti di competenza del Sindaco, ivi compresa, ove ne ricorrano i presupposti, la sospensione delle attività didattiche </w:t>
      </w:r>
      <w:r w:rsidR="00E55FDE">
        <w:t xml:space="preserve">di ogni ordine e grado </w:t>
      </w:r>
      <w:r>
        <w:t>o la temporanea chiusura degli edifici scolastici;</w:t>
      </w:r>
    </w:p>
    <w:p w:rsidR="00FC69C1" w:rsidRDefault="00FC69C1" w:rsidP="00FC69C1">
      <w:pPr>
        <w:pStyle w:val="NormaleWeb"/>
        <w:jc w:val="both"/>
      </w:pPr>
      <w:r>
        <w:rPr>
          <w:rStyle w:val="Enfasigrassetto"/>
        </w:rPr>
        <w:lastRenderedPageBreak/>
        <w:t>RITENUTO</w:t>
      </w:r>
      <w:r>
        <w:t xml:space="preserve"> opportuno definire preventivamente modalità operative di monitoraggio, coordinamento e istruttoria, al fine di assicurare tempestività ed efficacia dell’azione amministrativa in occasione di eventuali situazioni emergenziali;</w:t>
      </w:r>
    </w:p>
    <w:p w:rsidR="00FC69C1" w:rsidRDefault="00FC69C1" w:rsidP="00FC69C1">
      <w:pPr>
        <w:pStyle w:val="NormaleWeb"/>
        <w:jc w:val="center"/>
      </w:pPr>
      <w:r>
        <w:rPr>
          <w:rStyle w:val="Enfasigrassetto"/>
        </w:rPr>
        <w:t>DISPONE E DÀ INDIRIZZO</w:t>
      </w:r>
    </w:p>
    <w:p w:rsidR="00FC69C1" w:rsidRDefault="00FC69C1" w:rsidP="00FC69C1">
      <w:pPr>
        <w:pStyle w:val="NormaleWeb"/>
        <w:jc w:val="both"/>
      </w:pPr>
      <w:r>
        <w:t xml:space="preserve">all’Assessore </w:t>
      </w:r>
      <w:r w:rsidR="00E55FDE">
        <w:t xml:space="preserve">comunale </w:t>
      </w:r>
      <w:r>
        <w:t xml:space="preserve">all’Istruzione, affinché, in raccordo con i competenti </w:t>
      </w:r>
      <w:r w:rsidR="00E55FDE">
        <w:t>U</w:t>
      </w:r>
      <w:r>
        <w:t xml:space="preserve">ffici comunali, con il </w:t>
      </w:r>
      <w:r w:rsidR="00575743">
        <w:t>S</w:t>
      </w:r>
      <w:r>
        <w:t xml:space="preserve">ervizio comunale di Protezione Civile e con </w:t>
      </w:r>
      <w:r w:rsidR="00E55FDE">
        <w:t>le Autorità scolastiche competenti</w:t>
      </w:r>
      <w:r>
        <w:t>, promuova e coordini le seguenti attività:</w:t>
      </w:r>
    </w:p>
    <w:p w:rsidR="00FC69C1" w:rsidRDefault="00FC69C1" w:rsidP="00FC69C1">
      <w:pPr>
        <w:pStyle w:val="NormaleWeb"/>
        <w:numPr>
          <w:ilvl w:val="0"/>
          <w:numId w:val="4"/>
        </w:numPr>
        <w:jc w:val="both"/>
      </w:pPr>
      <w:r>
        <w:t>assicurare il costante monitoraggio dei bollettini, degli avvisi e delle comunicazioni ufficiali emanati dal Ministero della Salute, dalla Protezione Civile e dalle ulteriori Autorità competenti</w:t>
      </w:r>
      <w:r w:rsidR="00E55FDE">
        <w:t>,</w:t>
      </w:r>
      <w:r>
        <w:t xml:space="preserve"> in relazione a condizioni climatiche e meteorologiche suscettibili di incidere sulla sicurezza della popolazione scolastica;</w:t>
      </w:r>
    </w:p>
    <w:p w:rsidR="00FC69C1" w:rsidRDefault="00FC69C1" w:rsidP="00FC69C1">
      <w:pPr>
        <w:pStyle w:val="NormaleWeb"/>
        <w:numPr>
          <w:ilvl w:val="0"/>
          <w:numId w:val="4"/>
        </w:numPr>
        <w:jc w:val="both"/>
      </w:pPr>
      <w:r>
        <w:t xml:space="preserve">proporre tempestivamente, in caso di </w:t>
      </w:r>
      <w:r w:rsidR="00575743">
        <w:t xml:space="preserve">preventiva </w:t>
      </w:r>
      <w:r>
        <w:t xml:space="preserve">comunicazione ufficiale dello stato di allerta </w:t>
      </w:r>
      <w:r w:rsidR="00E55FDE">
        <w:t xml:space="preserve">di livello </w:t>
      </w:r>
      <w:r>
        <w:t>“</w:t>
      </w:r>
      <w:r w:rsidR="00E55FDE">
        <w:t>b</w:t>
      </w:r>
      <w:r>
        <w:t xml:space="preserve">ollino </w:t>
      </w:r>
      <w:r w:rsidR="00E55FDE">
        <w:t>r</w:t>
      </w:r>
      <w:r>
        <w:t>osso”, l’adozione di apposita ordinanza sindacale recante la sospensione delle attività didattiche ovvero la chiusura temporanea degli edifici scolastici interessati</w:t>
      </w:r>
      <w:r w:rsidR="00575743">
        <w:t xml:space="preserve">, salvo la presenza, attestata </w:t>
      </w:r>
      <w:r w:rsidR="00E55FDE">
        <w:t xml:space="preserve">sin d’ora </w:t>
      </w:r>
      <w:r w:rsidR="00575743">
        <w:t xml:space="preserve">dai Dirigenti scolastici, di adeguati impianti di climatizzazione </w:t>
      </w:r>
      <w:r w:rsidR="00E55FDE">
        <w:t>dei plessi scolastici</w:t>
      </w:r>
      <w:r>
        <w:t>;</w:t>
      </w:r>
    </w:p>
    <w:p w:rsidR="007B6D70" w:rsidRDefault="007B6D70" w:rsidP="00FC69C1">
      <w:pPr>
        <w:pStyle w:val="NormaleWeb"/>
        <w:numPr>
          <w:ilvl w:val="0"/>
          <w:numId w:val="4"/>
        </w:numPr>
        <w:jc w:val="both"/>
      </w:pPr>
      <w:r>
        <w:t xml:space="preserve">predisporre, in ogni caso, un piano tecnico-economico che, anche nell’arco di più esercizi finanziari, possa consentire il potenziamento degli impianti di climatizzazione presso gli istituti scolastici, </w:t>
      </w:r>
      <w:r w:rsidR="00E55FDE">
        <w:t xml:space="preserve">nonché di valutare, </w:t>
      </w:r>
      <w:r w:rsidR="00E55FDE">
        <w:rPr>
          <w:i/>
        </w:rPr>
        <w:t xml:space="preserve">prima </w:t>
      </w:r>
      <w:proofErr w:type="spellStart"/>
      <w:r w:rsidR="00E55FDE">
        <w:rPr>
          <w:i/>
        </w:rPr>
        <w:t>facie</w:t>
      </w:r>
      <w:proofErr w:type="spellEnd"/>
      <w:r w:rsidR="00E55FDE">
        <w:rPr>
          <w:i/>
        </w:rPr>
        <w:t>,</w:t>
      </w:r>
      <w:r w:rsidR="00E55FDE">
        <w:t xml:space="preserve"> eventuali</w:t>
      </w:r>
      <w:r>
        <w:t xml:space="preserve"> soluzioni temporanee o emergenziali </w:t>
      </w:r>
      <w:r w:rsidR="00E55FDE">
        <w:t>di mitigazione della temperatura;</w:t>
      </w:r>
    </w:p>
    <w:p w:rsidR="00E55FDE" w:rsidRDefault="00E55FDE" w:rsidP="00FC69C1">
      <w:pPr>
        <w:pStyle w:val="NormaleWeb"/>
        <w:numPr>
          <w:ilvl w:val="0"/>
          <w:numId w:val="4"/>
        </w:numPr>
        <w:jc w:val="both"/>
      </w:pPr>
      <w:r>
        <w:t>delegare alle competenti Autorità scolastiche la facoltà, in condizioni climatiche da “bollino rosso”, di adottare modalità alternative di didattica a distanza.</w:t>
      </w:r>
      <w:bookmarkStart w:id="0" w:name="_GoBack"/>
      <w:bookmarkEnd w:id="0"/>
    </w:p>
    <w:p w:rsidR="00FC69C1" w:rsidRDefault="00FC69C1" w:rsidP="00FC69C1">
      <w:pPr>
        <w:pStyle w:val="NormaleWeb"/>
        <w:jc w:val="both"/>
      </w:pPr>
      <w:r>
        <w:t>La presente direttiva è immediatamente efficace e trova applicazione per tutto il periodo nel quale possano verificarsi condizioni climatiche o meteorologiche suscettibili di determinare situazioni di rischio per la popolazione scolastica.</w:t>
      </w:r>
    </w:p>
    <w:p w:rsidR="00FC69C1" w:rsidRPr="00FC69C1" w:rsidRDefault="00FC69C1" w:rsidP="00FC69C1">
      <w:pPr>
        <w:pStyle w:val="NormaleWeb"/>
        <w:spacing w:before="0" w:beforeAutospacing="0" w:after="0" w:afterAutospacing="0"/>
        <w:ind w:left="3289" w:firstLine="709"/>
        <w:jc w:val="both"/>
      </w:pPr>
      <w:r w:rsidRPr="00FC69C1">
        <w:t xml:space="preserve"> </w:t>
      </w:r>
      <w:r w:rsidRPr="00FC69C1">
        <w:t>IL SINDACO</w:t>
      </w:r>
    </w:p>
    <w:p w:rsidR="00FC69C1" w:rsidRDefault="00FC69C1" w:rsidP="00FC69C1">
      <w:pPr>
        <w:pStyle w:val="NormaleWeb"/>
        <w:spacing w:before="0" w:beforeAutospacing="0" w:after="0" w:afterAutospacing="0"/>
        <w:ind w:left="3289" w:firstLine="709"/>
        <w:jc w:val="both"/>
        <w:rPr>
          <w:b/>
        </w:rPr>
      </w:pPr>
      <w:r w:rsidRPr="00FC69C1">
        <w:t>Roberto Lagalla</w:t>
      </w:r>
    </w:p>
    <w:p w:rsidR="00FC69C1" w:rsidRDefault="00FC69C1" w:rsidP="00FC69C1">
      <w:pPr>
        <w:pStyle w:val="NormaleWeb"/>
        <w:jc w:val="both"/>
      </w:pPr>
    </w:p>
    <w:p w:rsidR="00FC69C1" w:rsidRDefault="00FC69C1" w:rsidP="00FC69C1"/>
    <w:p w:rsidR="001F23AB" w:rsidRDefault="001F23AB" w:rsidP="00FC69C1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sectPr w:rsidR="001F23AB" w:rsidSect="00FC69C1">
      <w:headerReference w:type="default" r:id="rId8"/>
      <w:footerReference w:type="default" r:id="rId9"/>
      <w:pgSz w:w="11906" w:h="16838"/>
      <w:pgMar w:top="82" w:right="1247" w:bottom="244" w:left="1247" w:header="113" w:footer="30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BCC" w:rsidRDefault="00C96BCC">
      <w:pPr>
        <w:spacing w:after="0" w:line="240" w:lineRule="auto"/>
      </w:pPr>
      <w:r>
        <w:separator/>
      </w:r>
    </w:p>
  </w:endnote>
  <w:endnote w:type="continuationSeparator" w:id="0">
    <w:p w:rsidR="00C96BCC" w:rsidRDefault="00C9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listo MT"/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895166"/>
      <w:docPartObj>
        <w:docPartGallery w:val="Page Numbers (Bottom of Page)"/>
        <w:docPartUnique/>
      </w:docPartObj>
    </w:sdtPr>
    <w:sdtContent>
      <w:p w:rsidR="00FC69C1" w:rsidRDefault="00FC69C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  <w:p w:rsidR="00FC69C1" w:rsidRDefault="00FC69C1">
        <w:pPr>
          <w:pStyle w:val="Pidipagina"/>
          <w:jc w:val="center"/>
        </w:pPr>
      </w:p>
    </w:sdtContent>
  </w:sdt>
  <w:p w:rsidR="001F23AB" w:rsidRDefault="001F23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BCC" w:rsidRDefault="00C96BCC">
      <w:pPr>
        <w:spacing w:after="0" w:line="240" w:lineRule="auto"/>
      </w:pPr>
      <w:r>
        <w:separator/>
      </w:r>
    </w:p>
  </w:footnote>
  <w:footnote w:type="continuationSeparator" w:id="0">
    <w:p w:rsidR="00C96BCC" w:rsidRDefault="00C96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3AB" w:rsidRDefault="001F23A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000000"/>
        <w:sz w:val="24"/>
        <w:szCs w:val="24"/>
      </w:rPr>
    </w:pPr>
  </w:p>
  <w:tbl>
    <w:tblPr>
      <w:tblStyle w:val="a"/>
      <w:tblW w:w="9889" w:type="dxa"/>
      <w:tblInd w:w="-709" w:type="dxa"/>
      <w:tblLayout w:type="fixed"/>
      <w:tblLook w:val="0400" w:firstRow="0" w:lastRow="0" w:firstColumn="0" w:lastColumn="0" w:noHBand="0" w:noVBand="1"/>
    </w:tblPr>
    <w:tblGrid>
      <w:gridCol w:w="2376"/>
      <w:gridCol w:w="7513"/>
    </w:tblGrid>
    <w:tr w:rsidR="001F23AB">
      <w:trPr>
        <w:trHeight w:val="80"/>
      </w:trPr>
      <w:tc>
        <w:tcPr>
          <w:tcW w:w="2376" w:type="dxa"/>
          <w:shd w:val="clear" w:color="auto" w:fill="auto"/>
        </w:tcPr>
        <w:p w:rsidR="001F23AB" w:rsidRDefault="00964475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1173847" cy="1047750"/>
                <wp:effectExtent l="0" t="0" r="0" b="0"/>
                <wp:docPr id="3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3847" cy="1047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shd w:val="clear" w:color="auto" w:fill="auto"/>
        </w:tcPr>
        <w:p w:rsidR="001F23AB" w:rsidRDefault="001F23AB">
          <w:pPr>
            <w:pStyle w:val="Titolo2"/>
            <w:rPr>
              <w:i/>
            </w:rPr>
          </w:pPr>
        </w:p>
        <w:p w:rsidR="001F23AB" w:rsidRDefault="001F23AB"/>
      </w:tc>
    </w:tr>
  </w:tbl>
  <w:p w:rsidR="001F23AB" w:rsidRDefault="00964475">
    <w:pPr>
      <w:pStyle w:val="Titolo2"/>
      <w:spacing w:before="0"/>
      <w:rPr>
        <w:rFonts w:ascii="Times New Roman" w:eastAsia="Times New Roman" w:hAnsi="Times New Roman" w:cs="Times New Roman"/>
        <w:b/>
        <w:i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i/>
        <w:color w:val="000000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i/>
        <w:color w:val="000000"/>
        <w:sz w:val="22"/>
        <w:szCs w:val="22"/>
      </w:rPr>
      <w:t xml:space="preserve"> Il Sindaco</w:t>
    </w:r>
  </w:p>
  <w:p w:rsidR="001F23AB" w:rsidRDefault="001F23AB">
    <w:pPr>
      <w:pStyle w:val="Titolo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3CC4"/>
    <w:multiLevelType w:val="hybridMultilevel"/>
    <w:tmpl w:val="EA8E0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256"/>
    <w:multiLevelType w:val="hybridMultilevel"/>
    <w:tmpl w:val="7B6A0352"/>
    <w:lvl w:ilvl="0" w:tplc="26C008F2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C535F"/>
    <w:multiLevelType w:val="hybridMultilevel"/>
    <w:tmpl w:val="BBB23A04"/>
    <w:lvl w:ilvl="0" w:tplc="1152D9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92283"/>
    <w:multiLevelType w:val="multilevel"/>
    <w:tmpl w:val="8BB29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3AB"/>
    <w:rsid w:val="000D35B1"/>
    <w:rsid w:val="00104850"/>
    <w:rsid w:val="00113307"/>
    <w:rsid w:val="001F23AB"/>
    <w:rsid w:val="00320B46"/>
    <w:rsid w:val="00403F2F"/>
    <w:rsid w:val="00575743"/>
    <w:rsid w:val="0064072B"/>
    <w:rsid w:val="006F5F27"/>
    <w:rsid w:val="00710A1E"/>
    <w:rsid w:val="00712794"/>
    <w:rsid w:val="00782ED9"/>
    <w:rsid w:val="007B6D70"/>
    <w:rsid w:val="007E69F2"/>
    <w:rsid w:val="00837C5D"/>
    <w:rsid w:val="008845C9"/>
    <w:rsid w:val="0088621B"/>
    <w:rsid w:val="00887260"/>
    <w:rsid w:val="00964475"/>
    <w:rsid w:val="009A1952"/>
    <w:rsid w:val="00AF2F13"/>
    <w:rsid w:val="00B728AF"/>
    <w:rsid w:val="00BC3E67"/>
    <w:rsid w:val="00C42818"/>
    <w:rsid w:val="00C96BCC"/>
    <w:rsid w:val="00D51EF8"/>
    <w:rsid w:val="00D8780C"/>
    <w:rsid w:val="00DA0FA1"/>
    <w:rsid w:val="00DF2E0B"/>
    <w:rsid w:val="00E55FDE"/>
    <w:rsid w:val="00FC69C1"/>
    <w:rsid w:val="00FD755D"/>
    <w:rsid w:val="00F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DAB0D"/>
  <w15:docId w15:val="{1B91FAEE-5922-479D-AC46-898AEBA1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aragrafoelenco">
    <w:name w:val="List Paragraph"/>
    <w:basedOn w:val="Normale"/>
    <w:uiPriority w:val="1"/>
    <w:qFormat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FC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66F74-7345-4702-AB32-0F2B6EBE3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Pietro Nebbia</dc:creator>
  <cp:lastModifiedBy>Roberto Lagalla</cp:lastModifiedBy>
  <cp:revision>4</cp:revision>
  <cp:lastPrinted>2026-09-07T10:25:00Z</cp:lastPrinted>
  <dcterms:created xsi:type="dcterms:W3CDTF">2026-09-07T09:06:00Z</dcterms:created>
  <dcterms:modified xsi:type="dcterms:W3CDTF">2026-09-07T16:26:00Z</dcterms:modified>
</cp:coreProperties>
</file>